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886C" w14:textId="77777777" w:rsidR="001D1AAE" w:rsidRPr="00FC6BCA" w:rsidRDefault="001D1AAE" w:rsidP="00FC6BCA">
      <w:pPr>
        <w:jc w:val="center"/>
        <w:rPr>
          <w:rFonts w:ascii="Arial" w:hAnsi="Arial" w:cs="Arial"/>
          <w:b/>
          <w:bCs/>
          <w:sz w:val="36"/>
          <w:szCs w:val="36"/>
        </w:rPr>
      </w:pPr>
      <w:r w:rsidRPr="00FC6BCA">
        <w:rPr>
          <w:rFonts w:ascii="Arial" w:hAnsi="Arial" w:cs="Arial"/>
          <w:b/>
          <w:bCs/>
          <w:sz w:val="36"/>
          <w:szCs w:val="36"/>
        </w:rPr>
        <w:t>International Political Economy</w:t>
      </w:r>
      <w:r>
        <w:rPr>
          <w:rFonts w:ascii="Arial" w:hAnsi="Arial" w:cs="Arial"/>
          <w:b/>
          <w:bCs/>
          <w:sz w:val="36"/>
          <w:szCs w:val="36"/>
        </w:rPr>
        <w:t xml:space="preserve"> </w:t>
      </w:r>
      <w:r w:rsidRPr="00FC6BCA">
        <w:rPr>
          <w:rFonts w:ascii="Arial" w:hAnsi="Arial" w:cs="Arial"/>
          <w:b/>
          <w:bCs/>
          <w:sz w:val="36"/>
          <w:szCs w:val="36"/>
        </w:rPr>
        <w:t>(SISU 220)</w:t>
      </w:r>
    </w:p>
    <w:p w14:paraId="65DB672F" w14:textId="77777777" w:rsidR="001D1AAE" w:rsidRDefault="007521B6" w:rsidP="0045510B">
      <w:pPr>
        <w:jc w:val="center"/>
        <w:rPr>
          <w:rFonts w:ascii="Arial" w:hAnsi="Arial" w:cs="Arial"/>
          <w:sz w:val="28"/>
          <w:szCs w:val="28"/>
        </w:rPr>
      </w:pPr>
      <w:r>
        <w:rPr>
          <w:rFonts w:ascii="Arial" w:hAnsi="Arial" w:cs="Arial"/>
          <w:sz w:val="28"/>
          <w:szCs w:val="28"/>
        </w:rPr>
        <w:t>Prof. C. Randall Henning</w:t>
      </w:r>
    </w:p>
    <w:p w14:paraId="2D125649" w14:textId="5497BA5E" w:rsidR="001D1AAE" w:rsidRPr="00FC6BCA" w:rsidRDefault="007521B6" w:rsidP="0045510B">
      <w:pPr>
        <w:jc w:val="center"/>
        <w:rPr>
          <w:rFonts w:ascii="Arial" w:hAnsi="Arial" w:cs="Arial"/>
          <w:sz w:val="28"/>
          <w:szCs w:val="28"/>
        </w:rPr>
      </w:pPr>
      <w:r>
        <w:rPr>
          <w:rFonts w:ascii="Arial" w:hAnsi="Arial" w:cs="Arial"/>
          <w:sz w:val="28"/>
          <w:szCs w:val="28"/>
        </w:rPr>
        <w:t>Section 00</w:t>
      </w:r>
      <w:r w:rsidR="008605D8">
        <w:rPr>
          <w:rFonts w:ascii="Arial" w:hAnsi="Arial" w:cs="Arial"/>
          <w:sz w:val="28"/>
          <w:szCs w:val="28"/>
        </w:rPr>
        <w:t>3</w:t>
      </w:r>
    </w:p>
    <w:p w14:paraId="3384EAB0" w14:textId="30B8A6EA" w:rsidR="00600839" w:rsidRPr="00786039" w:rsidRDefault="00600839" w:rsidP="00092746">
      <w:pPr>
        <w:jc w:val="center"/>
        <w:rPr>
          <w:rFonts w:ascii="Arial" w:hAnsi="Arial" w:cs="Arial"/>
          <w:color w:val="FF0000"/>
        </w:rPr>
      </w:pPr>
    </w:p>
    <w:p w14:paraId="0D2C364F" w14:textId="77777777" w:rsidR="00600839" w:rsidRPr="00092746" w:rsidRDefault="00600839" w:rsidP="00092746">
      <w:pPr>
        <w:jc w:val="center"/>
        <w:rPr>
          <w:rFonts w:ascii="Arial" w:hAnsi="Arial" w:cs="Arial"/>
          <w:color w:val="FF0000"/>
        </w:rPr>
        <w:sectPr w:rsidR="00600839" w:rsidRPr="00092746" w:rsidSect="00F94569">
          <w:headerReference w:type="default" r:id="rId11"/>
          <w:footerReference w:type="default" r:id="rId12"/>
          <w:pgSz w:w="12240" w:h="15840"/>
          <w:pgMar w:top="1440" w:right="1467" w:bottom="1440" w:left="1440" w:header="720" w:footer="720" w:gutter="0"/>
          <w:cols w:space="720"/>
          <w:docGrid w:linePitch="360"/>
        </w:sectPr>
      </w:pPr>
    </w:p>
    <w:p w14:paraId="742C3C67" w14:textId="77777777" w:rsidR="00B0360F" w:rsidRDefault="00B0360F" w:rsidP="00AF0CD3">
      <w:pPr>
        <w:rPr>
          <w:rFonts w:ascii="Arial" w:hAnsi="Arial" w:cs="Arial"/>
          <w:sz w:val="22"/>
          <w:szCs w:val="22"/>
        </w:rPr>
      </w:pPr>
    </w:p>
    <w:p w14:paraId="6016351A" w14:textId="77777777" w:rsidR="00B0360F" w:rsidRDefault="00B0360F" w:rsidP="00AF0CD3">
      <w:pPr>
        <w:rPr>
          <w:rFonts w:ascii="Arial" w:hAnsi="Arial" w:cs="Arial"/>
          <w:sz w:val="22"/>
          <w:szCs w:val="22"/>
        </w:rPr>
      </w:pPr>
    </w:p>
    <w:p w14:paraId="4EFFFFAF" w14:textId="77777777" w:rsidR="001D1AAE" w:rsidRPr="00533191" w:rsidRDefault="001D1AAE" w:rsidP="00AF0CD3">
      <w:pPr>
        <w:rPr>
          <w:rFonts w:ascii="Arial" w:hAnsi="Arial" w:cs="Arial"/>
          <w:sz w:val="22"/>
          <w:szCs w:val="22"/>
        </w:rPr>
      </w:pPr>
      <w:r w:rsidRPr="00533191">
        <w:rPr>
          <w:rFonts w:ascii="Arial" w:hAnsi="Arial" w:cs="Arial"/>
          <w:sz w:val="22"/>
          <w:szCs w:val="22"/>
        </w:rPr>
        <w:t>American University</w:t>
      </w:r>
    </w:p>
    <w:p w14:paraId="4E00C33A" w14:textId="77777777" w:rsidR="001D1AAE" w:rsidRPr="00533191" w:rsidRDefault="001D1AAE" w:rsidP="00AF0CD3">
      <w:pPr>
        <w:rPr>
          <w:rFonts w:ascii="Arial" w:hAnsi="Arial" w:cs="Arial"/>
          <w:sz w:val="22"/>
          <w:szCs w:val="22"/>
        </w:rPr>
      </w:pPr>
      <w:r w:rsidRPr="00533191">
        <w:rPr>
          <w:rFonts w:ascii="Arial" w:hAnsi="Arial" w:cs="Arial"/>
          <w:sz w:val="22"/>
          <w:szCs w:val="22"/>
        </w:rPr>
        <w:t>School of International Service</w:t>
      </w:r>
    </w:p>
    <w:p w14:paraId="0E4E5C11" w14:textId="1AFB4506" w:rsidR="001D1AAE" w:rsidRDefault="00DF1078" w:rsidP="00AF0CD3">
      <w:pPr>
        <w:rPr>
          <w:rFonts w:ascii="Arial" w:hAnsi="Arial" w:cs="Arial"/>
          <w:sz w:val="22"/>
          <w:szCs w:val="22"/>
        </w:rPr>
      </w:pPr>
      <w:r>
        <w:rPr>
          <w:rFonts w:ascii="Arial" w:hAnsi="Arial" w:cs="Arial"/>
          <w:sz w:val="22"/>
          <w:szCs w:val="22"/>
        </w:rPr>
        <w:t>Fall</w:t>
      </w:r>
      <w:r w:rsidR="0089483F">
        <w:rPr>
          <w:rFonts w:ascii="Arial" w:hAnsi="Arial" w:cs="Arial"/>
          <w:sz w:val="22"/>
          <w:szCs w:val="22"/>
        </w:rPr>
        <w:t xml:space="preserve"> </w:t>
      </w:r>
      <w:r w:rsidR="0089483F" w:rsidRPr="00E701B4">
        <w:rPr>
          <w:rFonts w:ascii="Arial" w:hAnsi="Arial" w:cs="Arial"/>
          <w:color w:val="000000" w:themeColor="text1"/>
          <w:sz w:val="22"/>
          <w:szCs w:val="22"/>
        </w:rPr>
        <w:t>20</w:t>
      </w:r>
      <w:r w:rsidR="00D81DB3" w:rsidRPr="00E701B4">
        <w:rPr>
          <w:rFonts w:ascii="Arial" w:hAnsi="Arial" w:cs="Arial"/>
          <w:color w:val="000000" w:themeColor="text1"/>
          <w:sz w:val="22"/>
          <w:szCs w:val="22"/>
        </w:rPr>
        <w:t>20</w:t>
      </w:r>
    </w:p>
    <w:p w14:paraId="6F2EC367" w14:textId="00F5E8E1" w:rsidR="001D1AAE" w:rsidRDefault="00ED6650" w:rsidP="00AF0CD3">
      <w:pPr>
        <w:rPr>
          <w:rFonts w:ascii="Arial" w:hAnsi="Arial" w:cs="Arial"/>
          <w:sz w:val="22"/>
          <w:szCs w:val="22"/>
        </w:rPr>
      </w:pPr>
      <w:r>
        <w:rPr>
          <w:rFonts w:ascii="Arial" w:hAnsi="Arial" w:cs="Arial"/>
          <w:b/>
          <w:sz w:val="22"/>
          <w:szCs w:val="22"/>
        </w:rPr>
        <w:t xml:space="preserve">Online Meeting </w:t>
      </w:r>
      <w:r w:rsidR="001D1AAE" w:rsidRPr="00471345">
        <w:rPr>
          <w:rFonts w:ascii="Arial" w:hAnsi="Arial" w:cs="Arial"/>
          <w:b/>
          <w:sz w:val="22"/>
          <w:szCs w:val="22"/>
        </w:rPr>
        <w:t>Time</w:t>
      </w:r>
      <w:r>
        <w:rPr>
          <w:rFonts w:ascii="Arial" w:hAnsi="Arial" w:cs="Arial"/>
          <w:b/>
          <w:sz w:val="22"/>
          <w:szCs w:val="22"/>
        </w:rPr>
        <w:t>s</w:t>
      </w:r>
      <w:r w:rsidR="001D1AAE">
        <w:rPr>
          <w:rFonts w:ascii="Arial" w:hAnsi="Arial" w:cs="Arial"/>
          <w:sz w:val="22"/>
          <w:szCs w:val="22"/>
        </w:rPr>
        <w:t xml:space="preserve">: </w:t>
      </w:r>
      <w:r w:rsidR="00BD481E">
        <w:rPr>
          <w:rFonts w:ascii="Arial" w:hAnsi="Arial" w:cs="Arial"/>
          <w:sz w:val="22"/>
          <w:szCs w:val="22"/>
        </w:rPr>
        <w:t xml:space="preserve">Monday and Thursday, </w:t>
      </w:r>
      <w:r>
        <w:rPr>
          <w:rFonts w:ascii="Arial" w:hAnsi="Arial" w:cs="Arial"/>
          <w:sz w:val="22"/>
          <w:szCs w:val="22"/>
        </w:rPr>
        <w:t>4:05-5:</w:t>
      </w:r>
      <w:r w:rsidR="00854356">
        <w:rPr>
          <w:rFonts w:ascii="Arial" w:hAnsi="Arial" w:cs="Arial"/>
          <w:sz w:val="22"/>
          <w:szCs w:val="22"/>
        </w:rPr>
        <w:t>20 p.m.</w:t>
      </w:r>
    </w:p>
    <w:p w14:paraId="700B2E57" w14:textId="77777777" w:rsidR="001D1AAE" w:rsidRPr="00533191" w:rsidRDefault="001D1AAE" w:rsidP="0045510B">
      <w:pPr>
        <w:rPr>
          <w:rFonts w:ascii="Arial" w:hAnsi="Arial" w:cs="Arial"/>
          <w:sz w:val="22"/>
          <w:szCs w:val="22"/>
        </w:rPr>
      </w:pPr>
      <w:r>
        <w:rPr>
          <w:rFonts w:ascii="Arial" w:hAnsi="Arial" w:cs="Arial"/>
          <w:sz w:val="22"/>
          <w:szCs w:val="22"/>
        </w:rPr>
        <w:tab/>
      </w:r>
      <w:r w:rsidR="00471345">
        <w:rPr>
          <w:rFonts w:ascii="Arial" w:hAnsi="Arial" w:cs="Arial"/>
          <w:sz w:val="22"/>
          <w:szCs w:val="22"/>
        </w:rPr>
        <w:tab/>
      </w:r>
      <w:r w:rsidR="00471345">
        <w:rPr>
          <w:rFonts w:ascii="Arial" w:hAnsi="Arial" w:cs="Arial"/>
          <w:sz w:val="22"/>
          <w:szCs w:val="22"/>
        </w:rPr>
        <w:tab/>
      </w:r>
      <w:r w:rsidR="00471345">
        <w:rPr>
          <w:rFonts w:ascii="Arial" w:hAnsi="Arial" w:cs="Arial"/>
          <w:sz w:val="22"/>
          <w:szCs w:val="22"/>
        </w:rPr>
        <w:tab/>
      </w:r>
      <w:r w:rsidR="00471345">
        <w:rPr>
          <w:rFonts w:ascii="Arial" w:hAnsi="Arial" w:cs="Arial"/>
          <w:sz w:val="22"/>
          <w:szCs w:val="22"/>
        </w:rPr>
        <w:tab/>
      </w:r>
      <w:r w:rsidR="00471345">
        <w:rPr>
          <w:rFonts w:ascii="Arial" w:hAnsi="Arial" w:cs="Arial"/>
          <w:sz w:val="22"/>
          <w:szCs w:val="22"/>
        </w:rPr>
        <w:tab/>
      </w:r>
      <w:r w:rsidR="00471345">
        <w:rPr>
          <w:rFonts w:ascii="Arial" w:hAnsi="Arial" w:cs="Arial"/>
          <w:sz w:val="22"/>
          <w:szCs w:val="22"/>
        </w:rPr>
        <w:tab/>
      </w:r>
      <w:r w:rsidR="00471345">
        <w:rPr>
          <w:rFonts w:ascii="Arial" w:hAnsi="Arial" w:cs="Arial"/>
          <w:sz w:val="22"/>
          <w:szCs w:val="22"/>
        </w:rPr>
        <w:tab/>
      </w:r>
      <w:r w:rsidR="00471345">
        <w:rPr>
          <w:rFonts w:ascii="Arial" w:hAnsi="Arial" w:cs="Arial"/>
          <w:sz w:val="22"/>
          <w:szCs w:val="22"/>
        </w:rPr>
        <w:tab/>
      </w:r>
      <w:r w:rsidR="00471345">
        <w:rPr>
          <w:rFonts w:ascii="Arial" w:hAnsi="Arial" w:cs="Arial"/>
          <w:sz w:val="22"/>
          <w:szCs w:val="22"/>
        </w:rPr>
        <w:tab/>
      </w:r>
      <w:r w:rsidR="00471345">
        <w:rPr>
          <w:rFonts w:ascii="Arial" w:hAnsi="Arial" w:cs="Arial"/>
          <w:sz w:val="22"/>
          <w:szCs w:val="22"/>
        </w:rPr>
        <w:tab/>
      </w:r>
      <w:r w:rsidR="00471345">
        <w:rPr>
          <w:rFonts w:ascii="Arial" w:hAnsi="Arial" w:cs="Arial"/>
          <w:sz w:val="22"/>
          <w:szCs w:val="22"/>
        </w:rPr>
        <w:tab/>
      </w:r>
    </w:p>
    <w:p w14:paraId="77FDBD68" w14:textId="71C32896" w:rsidR="001D1AAE" w:rsidRPr="00DB397B" w:rsidRDefault="00E24A96" w:rsidP="003B7463">
      <w:pPr>
        <w:ind w:left="810"/>
        <w:rPr>
          <w:rFonts w:ascii="Arial" w:hAnsi="Arial" w:cs="Arial"/>
          <w:sz w:val="22"/>
          <w:szCs w:val="22"/>
        </w:rPr>
      </w:pPr>
      <w:r>
        <w:rPr>
          <w:rFonts w:ascii="Arial" w:hAnsi="Arial" w:cs="Arial"/>
          <w:b/>
          <w:sz w:val="22"/>
          <w:szCs w:val="22"/>
        </w:rPr>
        <w:t xml:space="preserve">Online </w:t>
      </w:r>
      <w:r w:rsidR="001D1AAE" w:rsidRPr="00DB397B">
        <w:rPr>
          <w:rFonts w:ascii="Arial" w:hAnsi="Arial" w:cs="Arial"/>
          <w:b/>
          <w:sz w:val="22"/>
          <w:szCs w:val="22"/>
        </w:rPr>
        <w:t>Office Hours</w:t>
      </w:r>
      <w:r w:rsidR="001D1AAE" w:rsidRPr="00DB397B">
        <w:rPr>
          <w:rFonts w:ascii="Arial" w:hAnsi="Arial" w:cs="Arial"/>
          <w:sz w:val="22"/>
          <w:szCs w:val="22"/>
        </w:rPr>
        <w:t xml:space="preserve">: </w:t>
      </w:r>
      <w:r w:rsidR="00F5287C">
        <w:rPr>
          <w:rFonts w:ascii="Arial" w:hAnsi="Arial" w:cs="Arial"/>
          <w:sz w:val="22"/>
          <w:szCs w:val="22"/>
        </w:rPr>
        <w:t>Immediately after each class meeting</w:t>
      </w:r>
      <w:r w:rsidR="00147742">
        <w:rPr>
          <w:rFonts w:ascii="Arial" w:hAnsi="Arial" w:cs="Arial"/>
          <w:sz w:val="22"/>
          <w:szCs w:val="22"/>
        </w:rPr>
        <w:t xml:space="preserve"> </w:t>
      </w:r>
    </w:p>
    <w:p w14:paraId="5C583E15" w14:textId="661BE097" w:rsidR="00471345" w:rsidRPr="00FE7C9E" w:rsidRDefault="001304CF" w:rsidP="003B7463">
      <w:pPr>
        <w:ind w:left="810"/>
        <w:rPr>
          <w:rFonts w:ascii="Arial" w:hAnsi="Arial" w:cs="Arial"/>
          <w:sz w:val="22"/>
          <w:szCs w:val="22"/>
        </w:rPr>
      </w:pPr>
      <w:r>
        <w:rPr>
          <w:rFonts w:ascii="Arial" w:hAnsi="Arial" w:cs="Arial"/>
          <w:b/>
          <w:sz w:val="22"/>
          <w:szCs w:val="22"/>
        </w:rPr>
        <w:t xml:space="preserve">Email: </w:t>
      </w:r>
      <w:hyperlink r:id="rId13" w:history="1">
        <w:r w:rsidRPr="00E701B4">
          <w:rPr>
            <w:rStyle w:val="Hyperlink"/>
            <w:rFonts w:ascii="Arial" w:hAnsi="Arial" w:cs="Arial"/>
            <w:bCs/>
            <w:sz w:val="22"/>
            <w:szCs w:val="22"/>
          </w:rPr>
          <w:t>henning@american.edu</w:t>
        </w:r>
      </w:hyperlink>
      <w:r>
        <w:rPr>
          <w:rFonts w:ascii="Arial" w:hAnsi="Arial" w:cs="Arial"/>
          <w:b/>
          <w:sz w:val="22"/>
          <w:szCs w:val="22"/>
        </w:rPr>
        <w:t xml:space="preserve"> </w:t>
      </w:r>
    </w:p>
    <w:p w14:paraId="40529CD9" w14:textId="1EB10A93" w:rsidR="001D1AAE" w:rsidRPr="00533191" w:rsidRDefault="00DE3DC7" w:rsidP="00DB397B">
      <w:pPr>
        <w:rPr>
          <w:rFonts w:ascii="Arial" w:hAnsi="Arial" w:cs="Arial"/>
          <w:sz w:val="22"/>
          <w:szCs w:val="22"/>
        </w:rPr>
      </w:pPr>
      <w:r>
        <w:rPr>
          <w:rFonts w:ascii="Arial" w:hAnsi="Arial" w:cs="Arial"/>
          <w:sz w:val="22"/>
          <w:szCs w:val="22"/>
        </w:rPr>
        <w:tab/>
        <w:t xml:space="preserve">  </w:t>
      </w:r>
    </w:p>
    <w:p w14:paraId="3C57F5EB" w14:textId="77777777" w:rsidR="001D1AAE" w:rsidRPr="00533191" w:rsidRDefault="001D1AAE" w:rsidP="00D43D7A">
      <w:pPr>
        <w:jc w:val="center"/>
        <w:rPr>
          <w:rFonts w:ascii="Arial" w:hAnsi="Arial" w:cs="Arial"/>
          <w:sz w:val="22"/>
          <w:szCs w:val="22"/>
        </w:rPr>
        <w:sectPr w:rsidR="001D1AAE" w:rsidRPr="00533191" w:rsidSect="00F94569">
          <w:headerReference w:type="default" r:id="rId14"/>
          <w:footerReference w:type="default" r:id="rId15"/>
          <w:type w:val="continuous"/>
          <w:pgSz w:w="12240" w:h="15840"/>
          <w:pgMar w:top="1440" w:right="1467" w:bottom="1440" w:left="1440" w:header="720" w:footer="720" w:gutter="0"/>
          <w:cols w:num="2" w:space="720"/>
          <w:docGrid w:linePitch="360"/>
        </w:sectPr>
      </w:pPr>
    </w:p>
    <w:p w14:paraId="1581FDFB" w14:textId="77777777" w:rsidR="001D1AAE" w:rsidRPr="00533191" w:rsidRDefault="001D1AAE" w:rsidP="00646433">
      <w:pPr>
        <w:jc w:val="right"/>
        <w:rPr>
          <w:rFonts w:ascii="Arial" w:hAnsi="Arial" w:cs="Arial"/>
          <w:sz w:val="22"/>
          <w:szCs w:val="22"/>
        </w:rPr>
      </w:pPr>
    </w:p>
    <w:p w14:paraId="36F95635" w14:textId="77777777" w:rsidR="001D1AAE" w:rsidRPr="00F05A5A" w:rsidRDefault="001D1AAE" w:rsidP="00705000">
      <w:pPr>
        <w:rPr>
          <w:rFonts w:ascii="Arial" w:hAnsi="Arial" w:cs="Arial"/>
          <w:b/>
          <w:bCs/>
          <w:sz w:val="22"/>
          <w:szCs w:val="22"/>
          <w:u w:val="single"/>
        </w:rPr>
      </w:pPr>
      <w:r w:rsidRPr="00F05A5A">
        <w:rPr>
          <w:rFonts w:ascii="Arial" w:hAnsi="Arial" w:cs="Arial"/>
          <w:b/>
          <w:bCs/>
          <w:sz w:val="22"/>
          <w:szCs w:val="22"/>
          <w:u w:val="single"/>
        </w:rPr>
        <w:t>Course Description</w:t>
      </w:r>
    </w:p>
    <w:p w14:paraId="166D08CC" w14:textId="77777777" w:rsidR="001D1AAE" w:rsidRDefault="001D1AAE" w:rsidP="00ED7307">
      <w:pPr>
        <w:rPr>
          <w:rFonts w:ascii="Arial" w:hAnsi="Arial" w:cs="Arial"/>
          <w:sz w:val="22"/>
          <w:szCs w:val="22"/>
        </w:rPr>
      </w:pPr>
    </w:p>
    <w:p w14:paraId="6FF72FE8" w14:textId="224F50A4" w:rsidR="001D1AAE" w:rsidRPr="00DB397B" w:rsidRDefault="00125C99" w:rsidP="00ED7307">
      <w:pPr>
        <w:rPr>
          <w:rFonts w:ascii="Arial" w:hAnsi="Arial" w:cs="Arial"/>
          <w:sz w:val="22"/>
          <w:szCs w:val="22"/>
        </w:rPr>
      </w:pPr>
      <w:r w:rsidRPr="00DB397B">
        <w:rPr>
          <w:rFonts w:ascii="Arial" w:hAnsi="Arial" w:cs="Arial"/>
          <w:sz w:val="22"/>
          <w:szCs w:val="22"/>
        </w:rPr>
        <w:t xml:space="preserve">The field of </w:t>
      </w:r>
      <w:r w:rsidR="001D1AAE" w:rsidRPr="00DB397B">
        <w:rPr>
          <w:rFonts w:ascii="Arial" w:hAnsi="Arial" w:cs="Arial"/>
          <w:sz w:val="22"/>
          <w:szCs w:val="22"/>
        </w:rPr>
        <w:t xml:space="preserve">International Political Economy (IPE) studies how politics shape developments in the global economy and how </w:t>
      </w:r>
      <w:r w:rsidRPr="00DB397B">
        <w:rPr>
          <w:rFonts w:ascii="Arial" w:hAnsi="Arial" w:cs="Arial"/>
          <w:sz w:val="22"/>
          <w:szCs w:val="22"/>
        </w:rPr>
        <w:t xml:space="preserve">economic globalization shapes national politics and economics.  A sub-discipline of International Relations, IPE is concerned </w:t>
      </w:r>
      <w:r w:rsidR="00CE5751">
        <w:rPr>
          <w:rFonts w:ascii="Arial" w:hAnsi="Arial" w:cs="Arial"/>
          <w:sz w:val="22"/>
          <w:szCs w:val="22"/>
        </w:rPr>
        <w:t>with</w:t>
      </w:r>
      <w:r w:rsidRPr="00DB397B">
        <w:rPr>
          <w:rFonts w:ascii="Arial" w:hAnsi="Arial" w:cs="Arial"/>
          <w:sz w:val="22"/>
          <w:szCs w:val="22"/>
        </w:rPr>
        <w:t xml:space="preserve"> the role of power, institutions and ideas in the governance of the global economy.  This course reviews the main substantive issues of internationa</w:t>
      </w:r>
      <w:r w:rsidR="00CE5751">
        <w:rPr>
          <w:rFonts w:ascii="Arial" w:hAnsi="Arial" w:cs="Arial"/>
          <w:sz w:val="22"/>
          <w:szCs w:val="22"/>
        </w:rPr>
        <w:t>l economic relations</w:t>
      </w:r>
      <w:r w:rsidRPr="00DB397B">
        <w:rPr>
          <w:rFonts w:ascii="Arial" w:hAnsi="Arial" w:cs="Arial"/>
          <w:sz w:val="22"/>
          <w:szCs w:val="22"/>
        </w:rPr>
        <w:t xml:space="preserve"> through the contending theoretical perspectives of the field. </w:t>
      </w:r>
      <w:r w:rsidR="00E24A96">
        <w:rPr>
          <w:rFonts w:ascii="Arial" w:hAnsi="Arial" w:cs="Arial"/>
          <w:sz w:val="22"/>
          <w:szCs w:val="22"/>
        </w:rPr>
        <w:t xml:space="preserve">Current </w:t>
      </w:r>
      <w:r w:rsidR="00243339">
        <w:rPr>
          <w:rFonts w:ascii="Arial" w:hAnsi="Arial" w:cs="Arial"/>
          <w:sz w:val="22"/>
          <w:szCs w:val="22"/>
        </w:rPr>
        <w:t xml:space="preserve">trade disputes, financial crises, pandemic responses, the global recession and the U.S. elections </w:t>
      </w:r>
      <w:r w:rsidR="0057177E">
        <w:rPr>
          <w:rFonts w:ascii="Arial" w:hAnsi="Arial" w:cs="Arial"/>
          <w:sz w:val="22"/>
          <w:szCs w:val="22"/>
        </w:rPr>
        <w:t>are used to illumin</w:t>
      </w:r>
      <w:r w:rsidR="003E3A5F">
        <w:rPr>
          <w:rFonts w:ascii="Arial" w:hAnsi="Arial" w:cs="Arial"/>
          <w:sz w:val="22"/>
          <w:szCs w:val="22"/>
        </w:rPr>
        <w:t>a</w:t>
      </w:r>
      <w:r w:rsidR="0057177E">
        <w:rPr>
          <w:rFonts w:ascii="Arial" w:hAnsi="Arial" w:cs="Arial"/>
          <w:sz w:val="22"/>
          <w:szCs w:val="22"/>
        </w:rPr>
        <w:t xml:space="preserve">te </w:t>
      </w:r>
      <w:r w:rsidR="00591283">
        <w:rPr>
          <w:rFonts w:ascii="Arial" w:hAnsi="Arial" w:cs="Arial"/>
          <w:sz w:val="22"/>
          <w:szCs w:val="22"/>
        </w:rPr>
        <w:t xml:space="preserve">IPE </w:t>
      </w:r>
      <w:r w:rsidR="0057177E">
        <w:rPr>
          <w:rFonts w:ascii="Arial" w:hAnsi="Arial" w:cs="Arial"/>
          <w:sz w:val="22"/>
          <w:szCs w:val="22"/>
        </w:rPr>
        <w:t>principles</w:t>
      </w:r>
      <w:r w:rsidR="00591283">
        <w:rPr>
          <w:rFonts w:ascii="Arial" w:hAnsi="Arial" w:cs="Arial"/>
          <w:sz w:val="22"/>
          <w:szCs w:val="22"/>
        </w:rPr>
        <w:t xml:space="preserve">.  </w:t>
      </w:r>
      <w:r w:rsidR="0057177E">
        <w:rPr>
          <w:rFonts w:ascii="Arial" w:hAnsi="Arial" w:cs="Arial"/>
          <w:sz w:val="22"/>
          <w:szCs w:val="22"/>
        </w:rPr>
        <w:t xml:space="preserve"> </w:t>
      </w:r>
      <w:r w:rsidR="00591283">
        <w:rPr>
          <w:rFonts w:ascii="Arial" w:hAnsi="Arial" w:cs="Arial"/>
          <w:sz w:val="22"/>
          <w:szCs w:val="22"/>
        </w:rPr>
        <w:t xml:space="preserve">The course </w:t>
      </w:r>
      <w:r w:rsidR="00591283" w:rsidRPr="00DB397B">
        <w:rPr>
          <w:rFonts w:ascii="Arial" w:hAnsi="Arial" w:cs="Arial"/>
          <w:sz w:val="22"/>
          <w:szCs w:val="22"/>
        </w:rPr>
        <w:t>is a first step in understanding the organization of the world economy and its implications for nation states</w:t>
      </w:r>
      <w:r w:rsidR="00591283">
        <w:rPr>
          <w:rFonts w:ascii="Arial" w:hAnsi="Arial" w:cs="Arial"/>
          <w:sz w:val="22"/>
          <w:szCs w:val="22"/>
        </w:rPr>
        <w:t>, civil society, private firms and international organizations</w:t>
      </w:r>
      <w:r w:rsidR="00591283" w:rsidRPr="00DB397B">
        <w:rPr>
          <w:rFonts w:ascii="Arial" w:hAnsi="Arial" w:cs="Arial"/>
          <w:sz w:val="22"/>
          <w:szCs w:val="22"/>
        </w:rPr>
        <w:t xml:space="preserve">.  </w:t>
      </w:r>
    </w:p>
    <w:p w14:paraId="78F5C127" w14:textId="77777777" w:rsidR="001D1AAE" w:rsidRDefault="001D1AAE" w:rsidP="00ED7307">
      <w:pPr>
        <w:rPr>
          <w:rFonts w:ascii="Arial" w:hAnsi="Arial" w:cs="Arial"/>
          <w:sz w:val="22"/>
          <w:szCs w:val="22"/>
        </w:rPr>
      </w:pPr>
    </w:p>
    <w:p w14:paraId="2280E5C3" w14:textId="77777777" w:rsidR="001D1AAE" w:rsidRPr="00AF50B2" w:rsidRDefault="001D1AAE" w:rsidP="00ED7307">
      <w:pPr>
        <w:rPr>
          <w:rFonts w:ascii="Arial" w:hAnsi="Arial" w:cs="Arial"/>
          <w:b/>
          <w:bCs/>
          <w:sz w:val="22"/>
          <w:szCs w:val="22"/>
        </w:rPr>
      </w:pPr>
      <w:r w:rsidRPr="00AF50B2">
        <w:rPr>
          <w:rFonts w:ascii="Arial" w:hAnsi="Arial" w:cs="Arial"/>
          <w:b/>
          <w:bCs/>
          <w:sz w:val="22"/>
          <w:szCs w:val="22"/>
        </w:rPr>
        <w:t>Learning Objectives:</w:t>
      </w:r>
    </w:p>
    <w:p w14:paraId="45FB3E5C" w14:textId="77777777" w:rsidR="001D1AAE" w:rsidRDefault="001D1AAE" w:rsidP="0057386C">
      <w:pPr>
        <w:pStyle w:val="ColorfulList-Accent11"/>
        <w:ind w:left="0"/>
        <w:rPr>
          <w:rFonts w:ascii="Arial" w:hAnsi="Arial" w:cs="Arial"/>
          <w:sz w:val="22"/>
          <w:szCs w:val="22"/>
        </w:rPr>
      </w:pPr>
      <w:r>
        <w:rPr>
          <w:rFonts w:ascii="Arial" w:hAnsi="Arial" w:cs="Arial"/>
          <w:sz w:val="22"/>
          <w:szCs w:val="22"/>
        </w:rPr>
        <w:t xml:space="preserve">By the end of this course, students will be able to: </w:t>
      </w:r>
    </w:p>
    <w:p w14:paraId="52942510" w14:textId="77777777" w:rsidR="001D1AAE" w:rsidRDefault="001D1AAE" w:rsidP="0057386C">
      <w:pPr>
        <w:pStyle w:val="ColorfulList-Accent11"/>
        <w:numPr>
          <w:ilvl w:val="0"/>
          <w:numId w:val="44"/>
        </w:numPr>
        <w:rPr>
          <w:rFonts w:ascii="Arial" w:hAnsi="Arial" w:cs="Arial"/>
          <w:sz w:val="22"/>
          <w:szCs w:val="22"/>
        </w:rPr>
      </w:pPr>
      <w:r>
        <w:rPr>
          <w:rFonts w:ascii="Arial" w:hAnsi="Arial" w:cs="Arial"/>
          <w:sz w:val="22"/>
          <w:szCs w:val="22"/>
        </w:rPr>
        <w:t>Define the field of international political economy and identify the field's basic concepts;</w:t>
      </w:r>
    </w:p>
    <w:p w14:paraId="185EC842" w14:textId="0556633D" w:rsidR="001D1AAE" w:rsidRDefault="00DD3C17" w:rsidP="0057386C">
      <w:pPr>
        <w:pStyle w:val="ColorfulList-Accent11"/>
        <w:numPr>
          <w:ilvl w:val="0"/>
          <w:numId w:val="44"/>
        </w:numPr>
        <w:rPr>
          <w:rFonts w:ascii="Arial" w:hAnsi="Arial" w:cs="Arial"/>
          <w:sz w:val="22"/>
          <w:szCs w:val="22"/>
        </w:rPr>
      </w:pPr>
      <w:r>
        <w:rPr>
          <w:rFonts w:ascii="Arial" w:hAnsi="Arial" w:cs="Arial"/>
          <w:sz w:val="22"/>
          <w:szCs w:val="22"/>
        </w:rPr>
        <w:t>Understand</w:t>
      </w:r>
      <w:r w:rsidR="001D1AAE">
        <w:rPr>
          <w:rFonts w:ascii="Arial" w:hAnsi="Arial" w:cs="Arial"/>
          <w:sz w:val="22"/>
          <w:szCs w:val="22"/>
        </w:rPr>
        <w:t xml:space="preserve"> how the world's nation-states bec</w:t>
      </w:r>
      <w:r w:rsidR="00BB0DC1">
        <w:rPr>
          <w:rFonts w:ascii="Arial" w:hAnsi="Arial" w:cs="Arial"/>
          <w:sz w:val="22"/>
          <w:szCs w:val="22"/>
        </w:rPr>
        <w:t>a</w:t>
      </w:r>
      <w:r w:rsidR="001D1AAE">
        <w:rPr>
          <w:rFonts w:ascii="Arial" w:hAnsi="Arial" w:cs="Arial"/>
          <w:sz w:val="22"/>
          <w:szCs w:val="22"/>
        </w:rPr>
        <w:t xml:space="preserve">me </w:t>
      </w:r>
      <w:r w:rsidR="00CF2190">
        <w:rPr>
          <w:rFonts w:ascii="Arial" w:hAnsi="Arial" w:cs="Arial"/>
          <w:sz w:val="22"/>
          <w:szCs w:val="22"/>
        </w:rPr>
        <w:t xml:space="preserve">economically </w:t>
      </w:r>
      <w:r w:rsidR="001D1AAE">
        <w:rPr>
          <w:rFonts w:ascii="Arial" w:hAnsi="Arial" w:cs="Arial"/>
          <w:sz w:val="22"/>
          <w:szCs w:val="22"/>
        </w:rPr>
        <w:t>i</w:t>
      </w:r>
      <w:r w:rsidR="00DF1078">
        <w:rPr>
          <w:rFonts w:ascii="Arial" w:hAnsi="Arial" w:cs="Arial"/>
          <w:sz w:val="22"/>
          <w:szCs w:val="22"/>
        </w:rPr>
        <w:t>nterdependent</w:t>
      </w:r>
      <w:r w:rsidR="00CF2190">
        <w:rPr>
          <w:rFonts w:ascii="Arial" w:hAnsi="Arial" w:cs="Arial"/>
          <w:sz w:val="22"/>
          <w:szCs w:val="22"/>
        </w:rPr>
        <w:t xml:space="preserve">, how that </w:t>
      </w:r>
      <w:r w:rsidR="001D1AAE">
        <w:rPr>
          <w:rFonts w:ascii="Arial" w:hAnsi="Arial" w:cs="Arial"/>
          <w:sz w:val="22"/>
          <w:szCs w:val="22"/>
        </w:rPr>
        <w:t>interdependence affect</w:t>
      </w:r>
      <w:r w:rsidR="005E523C">
        <w:rPr>
          <w:rFonts w:ascii="Arial" w:hAnsi="Arial" w:cs="Arial"/>
          <w:sz w:val="22"/>
          <w:szCs w:val="22"/>
        </w:rPr>
        <w:t>ed</w:t>
      </w:r>
      <w:r w:rsidR="001D1AAE">
        <w:rPr>
          <w:rFonts w:ascii="Arial" w:hAnsi="Arial" w:cs="Arial"/>
          <w:sz w:val="22"/>
          <w:szCs w:val="22"/>
        </w:rPr>
        <w:t xml:space="preserve"> domestic politic</w:t>
      </w:r>
      <w:r w:rsidR="00BA7661">
        <w:rPr>
          <w:rFonts w:ascii="Arial" w:hAnsi="Arial" w:cs="Arial"/>
          <w:sz w:val="22"/>
          <w:szCs w:val="22"/>
        </w:rPr>
        <w:t xml:space="preserve">s </w:t>
      </w:r>
      <w:r w:rsidR="001D1AAE">
        <w:rPr>
          <w:rFonts w:ascii="Arial" w:hAnsi="Arial" w:cs="Arial"/>
          <w:sz w:val="22"/>
          <w:szCs w:val="22"/>
        </w:rPr>
        <w:t>and economics</w:t>
      </w:r>
      <w:r w:rsidR="005E523C">
        <w:rPr>
          <w:rFonts w:ascii="Arial" w:hAnsi="Arial" w:cs="Arial"/>
          <w:sz w:val="22"/>
          <w:szCs w:val="22"/>
        </w:rPr>
        <w:t>, generating backlash</w:t>
      </w:r>
      <w:r w:rsidR="001D1AAE">
        <w:rPr>
          <w:rFonts w:ascii="Arial" w:hAnsi="Arial" w:cs="Arial"/>
          <w:sz w:val="22"/>
          <w:szCs w:val="22"/>
        </w:rPr>
        <w:t>;</w:t>
      </w:r>
    </w:p>
    <w:p w14:paraId="07353F9B" w14:textId="77777777" w:rsidR="001D1AAE" w:rsidRDefault="001D1AAE" w:rsidP="0057386C">
      <w:pPr>
        <w:pStyle w:val="ColorfulList-Accent11"/>
        <w:numPr>
          <w:ilvl w:val="0"/>
          <w:numId w:val="44"/>
        </w:numPr>
        <w:rPr>
          <w:rFonts w:ascii="Arial" w:hAnsi="Arial" w:cs="Arial"/>
          <w:sz w:val="22"/>
          <w:szCs w:val="22"/>
        </w:rPr>
      </w:pPr>
      <w:r>
        <w:rPr>
          <w:rFonts w:ascii="Arial" w:hAnsi="Arial" w:cs="Arial"/>
          <w:sz w:val="22"/>
          <w:szCs w:val="22"/>
        </w:rPr>
        <w:t>Describe the basic principles of the international trad</w:t>
      </w:r>
      <w:r w:rsidR="00BA7661">
        <w:rPr>
          <w:rFonts w:ascii="Arial" w:hAnsi="Arial" w:cs="Arial"/>
          <w:sz w:val="22"/>
          <w:szCs w:val="22"/>
        </w:rPr>
        <w:t>e</w:t>
      </w:r>
      <w:r>
        <w:rPr>
          <w:rFonts w:ascii="Arial" w:hAnsi="Arial" w:cs="Arial"/>
          <w:sz w:val="22"/>
          <w:szCs w:val="22"/>
        </w:rPr>
        <w:t xml:space="preserve"> and </w:t>
      </w:r>
      <w:r w:rsidR="00BA7661">
        <w:rPr>
          <w:rFonts w:ascii="Arial" w:hAnsi="Arial" w:cs="Arial"/>
          <w:sz w:val="22"/>
          <w:szCs w:val="22"/>
        </w:rPr>
        <w:t xml:space="preserve">financial </w:t>
      </w:r>
      <w:r>
        <w:rPr>
          <w:rFonts w:ascii="Arial" w:hAnsi="Arial" w:cs="Arial"/>
          <w:sz w:val="22"/>
          <w:szCs w:val="22"/>
        </w:rPr>
        <w:t>systems, explaining how they have evolved over time;</w:t>
      </w:r>
    </w:p>
    <w:p w14:paraId="20D5D68E" w14:textId="0619C72F" w:rsidR="001D1AAE" w:rsidRDefault="00BA7661" w:rsidP="0057386C">
      <w:pPr>
        <w:pStyle w:val="ColorfulList-Accent11"/>
        <w:numPr>
          <w:ilvl w:val="0"/>
          <w:numId w:val="44"/>
        </w:numPr>
        <w:rPr>
          <w:rFonts w:ascii="Arial" w:hAnsi="Arial" w:cs="Arial"/>
          <w:sz w:val="22"/>
          <w:szCs w:val="22"/>
        </w:rPr>
      </w:pPr>
      <w:r>
        <w:rPr>
          <w:rFonts w:ascii="Arial" w:hAnsi="Arial" w:cs="Arial"/>
          <w:sz w:val="22"/>
          <w:szCs w:val="22"/>
        </w:rPr>
        <w:t xml:space="preserve">Analyze </w:t>
      </w:r>
      <w:r w:rsidR="001D1AAE">
        <w:rPr>
          <w:rFonts w:ascii="Arial" w:hAnsi="Arial" w:cs="Arial"/>
          <w:sz w:val="22"/>
          <w:szCs w:val="22"/>
        </w:rPr>
        <w:t xml:space="preserve">the major debates in IPE concerning </w:t>
      </w:r>
      <w:r>
        <w:rPr>
          <w:rFonts w:ascii="Arial" w:hAnsi="Arial" w:cs="Arial"/>
          <w:sz w:val="22"/>
          <w:szCs w:val="22"/>
        </w:rPr>
        <w:t>global economic governance, institution</w:t>
      </w:r>
      <w:r w:rsidR="00B45032">
        <w:rPr>
          <w:rFonts w:ascii="Arial" w:hAnsi="Arial" w:cs="Arial"/>
          <w:sz w:val="22"/>
          <w:szCs w:val="22"/>
        </w:rPr>
        <w:t>al reform</w:t>
      </w:r>
      <w:r>
        <w:rPr>
          <w:rFonts w:ascii="Arial" w:hAnsi="Arial" w:cs="Arial"/>
          <w:sz w:val="22"/>
          <w:szCs w:val="22"/>
        </w:rPr>
        <w:t xml:space="preserve">, </w:t>
      </w:r>
      <w:r w:rsidR="001D1AAE">
        <w:rPr>
          <w:rFonts w:ascii="Arial" w:hAnsi="Arial" w:cs="Arial"/>
          <w:sz w:val="22"/>
          <w:szCs w:val="22"/>
        </w:rPr>
        <w:t>sovereign debt</w:t>
      </w:r>
      <w:r>
        <w:rPr>
          <w:rFonts w:ascii="Arial" w:hAnsi="Arial" w:cs="Arial"/>
          <w:sz w:val="22"/>
          <w:szCs w:val="22"/>
        </w:rPr>
        <w:t>,</w:t>
      </w:r>
      <w:r w:rsidR="001D1AAE">
        <w:rPr>
          <w:rFonts w:ascii="Arial" w:hAnsi="Arial" w:cs="Arial"/>
          <w:sz w:val="22"/>
          <w:szCs w:val="22"/>
        </w:rPr>
        <w:t xml:space="preserve"> austerity,</w:t>
      </w:r>
      <w:r>
        <w:rPr>
          <w:rFonts w:ascii="Arial" w:hAnsi="Arial" w:cs="Arial"/>
          <w:sz w:val="22"/>
          <w:szCs w:val="22"/>
        </w:rPr>
        <w:t xml:space="preserve"> trade</w:t>
      </w:r>
      <w:r w:rsidR="00C96C0A">
        <w:rPr>
          <w:rFonts w:ascii="Arial" w:hAnsi="Arial" w:cs="Arial"/>
          <w:sz w:val="22"/>
          <w:szCs w:val="22"/>
        </w:rPr>
        <w:t xml:space="preserve">, </w:t>
      </w:r>
      <w:r>
        <w:rPr>
          <w:rFonts w:ascii="Arial" w:hAnsi="Arial" w:cs="Arial"/>
          <w:sz w:val="22"/>
          <w:szCs w:val="22"/>
        </w:rPr>
        <w:t>development</w:t>
      </w:r>
      <w:r w:rsidR="00C96C0A">
        <w:rPr>
          <w:rFonts w:ascii="Arial" w:hAnsi="Arial" w:cs="Arial"/>
          <w:sz w:val="22"/>
          <w:szCs w:val="22"/>
        </w:rPr>
        <w:t xml:space="preserve"> and </w:t>
      </w:r>
      <w:r w:rsidR="00DD3C17">
        <w:rPr>
          <w:rFonts w:ascii="Arial" w:hAnsi="Arial" w:cs="Arial"/>
          <w:sz w:val="22"/>
          <w:szCs w:val="22"/>
        </w:rPr>
        <w:t>cyberspace</w:t>
      </w:r>
      <w:r>
        <w:rPr>
          <w:rFonts w:ascii="Arial" w:hAnsi="Arial" w:cs="Arial"/>
          <w:sz w:val="22"/>
          <w:szCs w:val="22"/>
        </w:rPr>
        <w:t xml:space="preserve">; </w:t>
      </w:r>
    </w:p>
    <w:p w14:paraId="4694D6BC" w14:textId="77777777" w:rsidR="001D1AAE" w:rsidRDefault="001D1AAE" w:rsidP="0057386C">
      <w:pPr>
        <w:pStyle w:val="ColorfulList-Accent11"/>
        <w:numPr>
          <w:ilvl w:val="0"/>
          <w:numId w:val="44"/>
        </w:numPr>
        <w:rPr>
          <w:rFonts w:ascii="Arial" w:hAnsi="Arial" w:cs="Arial"/>
          <w:sz w:val="22"/>
          <w:szCs w:val="22"/>
        </w:rPr>
      </w:pPr>
      <w:r>
        <w:rPr>
          <w:rFonts w:ascii="Arial" w:hAnsi="Arial" w:cs="Arial"/>
          <w:sz w:val="22"/>
          <w:szCs w:val="22"/>
        </w:rPr>
        <w:t>Critically evaluate</w:t>
      </w:r>
      <w:r w:rsidRPr="00AF50B2">
        <w:rPr>
          <w:rFonts w:ascii="Arial" w:hAnsi="Arial" w:cs="Arial"/>
          <w:sz w:val="22"/>
          <w:szCs w:val="22"/>
        </w:rPr>
        <w:t xml:space="preserve"> information </w:t>
      </w:r>
      <w:r>
        <w:rPr>
          <w:rFonts w:ascii="Arial" w:hAnsi="Arial" w:cs="Arial"/>
          <w:sz w:val="22"/>
          <w:szCs w:val="22"/>
        </w:rPr>
        <w:t>concerning</w:t>
      </w:r>
      <w:r w:rsidRPr="00AF50B2">
        <w:rPr>
          <w:rFonts w:ascii="Arial" w:hAnsi="Arial" w:cs="Arial"/>
          <w:sz w:val="22"/>
          <w:szCs w:val="22"/>
        </w:rPr>
        <w:t xml:space="preserve"> international economic </w:t>
      </w:r>
      <w:r w:rsidR="00CE5751">
        <w:rPr>
          <w:rFonts w:ascii="Arial" w:hAnsi="Arial" w:cs="Arial"/>
          <w:sz w:val="22"/>
          <w:szCs w:val="22"/>
        </w:rPr>
        <w:t>and political relations.</w:t>
      </w:r>
    </w:p>
    <w:p w14:paraId="56FEB945" w14:textId="77777777" w:rsidR="001D1AAE" w:rsidRDefault="001D1AAE" w:rsidP="007657CE">
      <w:pPr>
        <w:pStyle w:val="BodyText"/>
        <w:ind w:right="-72"/>
        <w:rPr>
          <w:rFonts w:ascii="Arial" w:hAnsi="Arial" w:cs="Arial"/>
          <w:sz w:val="22"/>
          <w:szCs w:val="22"/>
        </w:rPr>
      </w:pPr>
    </w:p>
    <w:p w14:paraId="49E56935" w14:textId="27DC9D85" w:rsidR="001D1AAE" w:rsidRPr="0057386C" w:rsidRDefault="001D1AAE" w:rsidP="007657CE">
      <w:pPr>
        <w:pStyle w:val="BodyText"/>
        <w:ind w:right="-72"/>
        <w:rPr>
          <w:rFonts w:ascii="Arial" w:hAnsi="Arial" w:cs="Arial"/>
          <w:sz w:val="22"/>
          <w:szCs w:val="22"/>
        </w:rPr>
      </w:pPr>
      <w:r w:rsidRPr="007657CE">
        <w:rPr>
          <w:rFonts w:ascii="Arial" w:hAnsi="Arial" w:cs="Arial"/>
          <w:color w:val="000000"/>
          <w:sz w:val="23"/>
          <w:szCs w:val="23"/>
        </w:rPr>
        <w:t xml:space="preserve">This class will combine the lecture format with class discussion. Students are expected to </w:t>
      </w:r>
      <w:r w:rsidR="00761D75">
        <w:rPr>
          <w:rFonts w:ascii="Arial" w:hAnsi="Arial" w:cs="Arial"/>
          <w:color w:val="000000"/>
          <w:sz w:val="23"/>
          <w:szCs w:val="23"/>
        </w:rPr>
        <w:t xml:space="preserve">attend each class session and </w:t>
      </w:r>
      <w:r w:rsidRPr="007657CE">
        <w:rPr>
          <w:rFonts w:ascii="Arial" w:hAnsi="Arial" w:cs="Arial"/>
          <w:color w:val="000000"/>
          <w:sz w:val="23"/>
          <w:szCs w:val="23"/>
        </w:rPr>
        <w:t xml:space="preserve">be ready </w:t>
      </w:r>
      <w:r w:rsidR="00761D75">
        <w:rPr>
          <w:rFonts w:ascii="Arial" w:hAnsi="Arial" w:cs="Arial"/>
          <w:color w:val="000000"/>
          <w:sz w:val="23"/>
          <w:szCs w:val="23"/>
        </w:rPr>
        <w:t xml:space="preserve">to contribute to </w:t>
      </w:r>
      <w:r w:rsidRPr="007657CE">
        <w:rPr>
          <w:rFonts w:ascii="Arial" w:hAnsi="Arial" w:cs="Arial"/>
          <w:color w:val="000000"/>
          <w:sz w:val="23"/>
          <w:szCs w:val="23"/>
        </w:rPr>
        <w:t xml:space="preserve">discussions based on the assigned readings. Class participation is important: it makes the class more </w:t>
      </w:r>
      <w:r w:rsidR="003B4851">
        <w:rPr>
          <w:rFonts w:ascii="Arial" w:hAnsi="Arial" w:cs="Arial"/>
          <w:color w:val="000000"/>
          <w:sz w:val="23"/>
          <w:szCs w:val="23"/>
        </w:rPr>
        <w:t xml:space="preserve">engaging </w:t>
      </w:r>
      <w:r w:rsidRPr="007657CE">
        <w:rPr>
          <w:rFonts w:ascii="Arial" w:hAnsi="Arial" w:cs="Arial"/>
          <w:color w:val="000000"/>
          <w:sz w:val="23"/>
          <w:szCs w:val="23"/>
        </w:rPr>
        <w:t xml:space="preserve">and interesting for everyone. Please do the readings ahead of class so that you can participate fully. </w:t>
      </w:r>
    </w:p>
    <w:p w14:paraId="0101FAE3" w14:textId="77777777" w:rsidR="001D1AAE" w:rsidRPr="00FC6BCA" w:rsidRDefault="001D1AAE" w:rsidP="00FC6BCA">
      <w:pPr>
        <w:autoSpaceDE w:val="0"/>
        <w:autoSpaceDN w:val="0"/>
        <w:adjustRightInd w:val="0"/>
        <w:rPr>
          <w:rFonts w:ascii="Arial" w:hAnsi="Arial" w:cs="Arial"/>
          <w:color w:val="000000"/>
          <w:sz w:val="23"/>
          <w:szCs w:val="23"/>
        </w:rPr>
      </w:pPr>
    </w:p>
    <w:p w14:paraId="301F57FA" w14:textId="77777777" w:rsidR="001D1AAE" w:rsidRDefault="001D1AAE" w:rsidP="00705000">
      <w:pPr>
        <w:ind w:right="-15"/>
        <w:outlineLvl w:val="0"/>
        <w:rPr>
          <w:rFonts w:ascii="Arial" w:hAnsi="Arial" w:cs="Arial"/>
          <w:b/>
          <w:bCs/>
          <w:sz w:val="22"/>
          <w:szCs w:val="22"/>
          <w:u w:val="single"/>
        </w:rPr>
      </w:pPr>
      <w:r w:rsidRPr="00F05A5A">
        <w:rPr>
          <w:rFonts w:ascii="Arial" w:hAnsi="Arial" w:cs="Arial"/>
          <w:b/>
          <w:bCs/>
          <w:sz w:val="22"/>
          <w:szCs w:val="22"/>
          <w:u w:val="single"/>
        </w:rPr>
        <w:t xml:space="preserve">Course Requirements </w:t>
      </w:r>
    </w:p>
    <w:p w14:paraId="3D7ED4BB" w14:textId="77777777" w:rsidR="001D1AAE" w:rsidRPr="00F05A5A" w:rsidRDefault="001D1AAE" w:rsidP="00705000">
      <w:pPr>
        <w:ind w:right="-15"/>
        <w:outlineLvl w:val="0"/>
        <w:rPr>
          <w:rFonts w:ascii="Arial" w:hAnsi="Arial" w:cs="Arial"/>
          <w:b/>
          <w:bCs/>
          <w:sz w:val="22"/>
          <w:szCs w:val="22"/>
          <w:u w:val="single"/>
        </w:rPr>
      </w:pPr>
    </w:p>
    <w:p w14:paraId="45B3EBA4" w14:textId="4CE4C396" w:rsidR="001D1AAE" w:rsidRPr="00FC6BCA" w:rsidRDefault="007521B6" w:rsidP="00975A48">
      <w:pPr>
        <w:numPr>
          <w:ilvl w:val="0"/>
          <w:numId w:val="36"/>
        </w:numPr>
        <w:autoSpaceDE w:val="0"/>
        <w:autoSpaceDN w:val="0"/>
        <w:adjustRightInd w:val="0"/>
        <w:rPr>
          <w:rFonts w:ascii="Arial" w:hAnsi="Arial" w:cs="Arial"/>
          <w:color w:val="000000"/>
          <w:sz w:val="23"/>
          <w:szCs w:val="23"/>
        </w:rPr>
      </w:pPr>
      <w:r w:rsidRPr="007521B6">
        <w:rPr>
          <w:rFonts w:ascii="Arial" w:hAnsi="Arial" w:cs="Arial"/>
          <w:color w:val="000000"/>
          <w:sz w:val="23"/>
          <w:szCs w:val="23"/>
          <w:u w:val="single"/>
        </w:rPr>
        <w:t>Two</w:t>
      </w:r>
      <w:r w:rsidR="001D1AAE" w:rsidRPr="007521B6">
        <w:rPr>
          <w:rFonts w:ascii="Arial" w:hAnsi="Arial" w:cs="Arial"/>
          <w:color w:val="000000"/>
          <w:sz w:val="23"/>
          <w:szCs w:val="23"/>
          <w:u w:val="single"/>
        </w:rPr>
        <w:t xml:space="preserve"> </w:t>
      </w:r>
      <w:r w:rsidR="001D1AAE" w:rsidRPr="00975A48">
        <w:rPr>
          <w:rFonts w:ascii="Arial" w:hAnsi="Arial" w:cs="Arial"/>
          <w:color w:val="000000"/>
          <w:sz w:val="23"/>
          <w:szCs w:val="23"/>
          <w:u w:val="single"/>
        </w:rPr>
        <w:t>midterm</w:t>
      </w:r>
      <w:r w:rsidR="001D1AAE">
        <w:rPr>
          <w:rFonts w:ascii="Arial" w:hAnsi="Arial" w:cs="Arial"/>
          <w:color w:val="000000"/>
          <w:sz w:val="23"/>
          <w:szCs w:val="23"/>
        </w:rPr>
        <w:t xml:space="preserve"> </w:t>
      </w:r>
      <w:r>
        <w:rPr>
          <w:rFonts w:ascii="Arial" w:hAnsi="Arial" w:cs="Arial"/>
          <w:color w:val="000000"/>
          <w:sz w:val="23"/>
          <w:szCs w:val="23"/>
        </w:rPr>
        <w:t xml:space="preserve">exams </w:t>
      </w:r>
      <w:r w:rsidR="001D1AAE">
        <w:rPr>
          <w:rFonts w:ascii="Arial" w:hAnsi="Arial" w:cs="Arial"/>
          <w:color w:val="000000"/>
          <w:sz w:val="23"/>
          <w:szCs w:val="23"/>
        </w:rPr>
        <w:t xml:space="preserve">and </w:t>
      </w:r>
      <w:r>
        <w:rPr>
          <w:rFonts w:ascii="Arial" w:hAnsi="Arial" w:cs="Arial"/>
          <w:color w:val="000000"/>
          <w:sz w:val="23"/>
          <w:szCs w:val="23"/>
        </w:rPr>
        <w:t xml:space="preserve">one </w:t>
      </w:r>
      <w:r w:rsidR="001D1AAE" w:rsidRPr="00975A48">
        <w:rPr>
          <w:rFonts w:ascii="Arial" w:hAnsi="Arial" w:cs="Arial"/>
          <w:color w:val="000000"/>
          <w:sz w:val="23"/>
          <w:szCs w:val="23"/>
          <w:u w:val="single"/>
        </w:rPr>
        <w:t>final</w:t>
      </w:r>
      <w:r>
        <w:rPr>
          <w:rFonts w:ascii="Arial" w:hAnsi="Arial" w:cs="Arial"/>
          <w:color w:val="000000"/>
          <w:sz w:val="23"/>
          <w:szCs w:val="23"/>
          <w:u w:val="single"/>
        </w:rPr>
        <w:t xml:space="preserve"> exam</w:t>
      </w:r>
      <w:r w:rsidR="001D1AAE">
        <w:rPr>
          <w:rFonts w:ascii="Arial" w:hAnsi="Arial" w:cs="Arial"/>
          <w:color w:val="000000"/>
          <w:sz w:val="23"/>
          <w:szCs w:val="23"/>
        </w:rPr>
        <w:t>, covering the</w:t>
      </w:r>
      <w:r w:rsidR="001D1AAE" w:rsidRPr="00FC6BCA">
        <w:rPr>
          <w:rFonts w:ascii="Arial" w:hAnsi="Arial" w:cs="Arial"/>
          <w:color w:val="000000"/>
          <w:sz w:val="23"/>
          <w:szCs w:val="23"/>
        </w:rPr>
        <w:t xml:space="preserve"> </w:t>
      </w:r>
      <w:r w:rsidR="001D1AAE">
        <w:rPr>
          <w:rFonts w:ascii="Arial" w:hAnsi="Arial" w:cs="Arial"/>
          <w:color w:val="000000"/>
          <w:sz w:val="23"/>
          <w:szCs w:val="23"/>
        </w:rPr>
        <w:t>basic concepts discussed in class and in the readings</w:t>
      </w:r>
      <w:r w:rsidR="001D1AAE" w:rsidRPr="00FC6BCA">
        <w:rPr>
          <w:rFonts w:ascii="Arial" w:hAnsi="Arial" w:cs="Arial"/>
          <w:color w:val="000000"/>
          <w:sz w:val="23"/>
          <w:szCs w:val="23"/>
        </w:rPr>
        <w:t xml:space="preserve">: </w:t>
      </w:r>
      <w:r w:rsidR="00774645" w:rsidRPr="00DB397B">
        <w:rPr>
          <w:rFonts w:ascii="Arial" w:hAnsi="Arial" w:cs="Arial"/>
          <w:sz w:val="23"/>
          <w:szCs w:val="23"/>
        </w:rPr>
        <w:t>55</w:t>
      </w:r>
      <w:r w:rsidR="001D1AAE" w:rsidRPr="00DB397B">
        <w:rPr>
          <w:rFonts w:ascii="Arial" w:hAnsi="Arial" w:cs="Arial"/>
          <w:sz w:val="23"/>
          <w:szCs w:val="23"/>
        </w:rPr>
        <w:t>% of the final grade (</w:t>
      </w:r>
      <w:r w:rsidR="00D5187E" w:rsidRPr="00DB397B">
        <w:rPr>
          <w:rFonts w:ascii="Arial" w:hAnsi="Arial" w:cs="Arial"/>
          <w:sz w:val="23"/>
          <w:szCs w:val="23"/>
        </w:rPr>
        <w:t>15</w:t>
      </w:r>
      <w:r w:rsidR="001D1AAE" w:rsidRPr="00DB397B">
        <w:rPr>
          <w:rFonts w:ascii="Arial" w:hAnsi="Arial" w:cs="Arial"/>
          <w:sz w:val="23"/>
          <w:szCs w:val="23"/>
        </w:rPr>
        <w:t>%</w:t>
      </w:r>
      <w:r w:rsidR="00774645" w:rsidRPr="00DB397B">
        <w:rPr>
          <w:rFonts w:ascii="Arial" w:hAnsi="Arial" w:cs="Arial"/>
          <w:sz w:val="23"/>
          <w:szCs w:val="23"/>
        </w:rPr>
        <w:t>, 15</w:t>
      </w:r>
      <w:r w:rsidR="004E09BB" w:rsidRPr="00DB397B">
        <w:rPr>
          <w:rFonts w:ascii="Arial" w:hAnsi="Arial" w:cs="Arial"/>
          <w:sz w:val="23"/>
          <w:szCs w:val="23"/>
        </w:rPr>
        <w:t xml:space="preserve">% and </w:t>
      </w:r>
      <w:r w:rsidR="00D5187E" w:rsidRPr="00DB397B">
        <w:rPr>
          <w:rFonts w:ascii="Arial" w:hAnsi="Arial" w:cs="Arial"/>
          <w:sz w:val="23"/>
          <w:szCs w:val="23"/>
        </w:rPr>
        <w:t>25</w:t>
      </w:r>
      <w:r w:rsidR="001D1AAE" w:rsidRPr="00DB397B">
        <w:rPr>
          <w:rFonts w:ascii="Arial" w:hAnsi="Arial" w:cs="Arial"/>
          <w:sz w:val="23"/>
          <w:szCs w:val="23"/>
        </w:rPr>
        <w:t xml:space="preserve">% on the </w:t>
      </w:r>
      <w:r w:rsidR="004E09BB" w:rsidRPr="00DB397B">
        <w:rPr>
          <w:rFonts w:ascii="Arial" w:hAnsi="Arial" w:cs="Arial"/>
          <w:sz w:val="23"/>
          <w:szCs w:val="23"/>
        </w:rPr>
        <w:t xml:space="preserve">two midterms and </w:t>
      </w:r>
      <w:r w:rsidR="001D1AAE" w:rsidRPr="00DB397B">
        <w:rPr>
          <w:rFonts w:ascii="Arial" w:hAnsi="Arial" w:cs="Arial"/>
          <w:sz w:val="23"/>
          <w:szCs w:val="23"/>
        </w:rPr>
        <w:t>final</w:t>
      </w:r>
      <w:r w:rsidR="004E09BB" w:rsidRPr="00DB397B">
        <w:rPr>
          <w:rFonts w:ascii="Arial" w:hAnsi="Arial" w:cs="Arial"/>
          <w:sz w:val="23"/>
          <w:szCs w:val="23"/>
        </w:rPr>
        <w:t xml:space="preserve"> exam</w:t>
      </w:r>
      <w:r w:rsidR="00CE5751">
        <w:rPr>
          <w:rFonts w:ascii="Arial" w:hAnsi="Arial" w:cs="Arial"/>
          <w:sz w:val="23"/>
          <w:szCs w:val="23"/>
        </w:rPr>
        <w:t>,</w:t>
      </w:r>
      <w:r w:rsidR="004E09BB" w:rsidRPr="00DB397B">
        <w:rPr>
          <w:rFonts w:ascii="Arial" w:hAnsi="Arial" w:cs="Arial"/>
          <w:sz w:val="23"/>
          <w:szCs w:val="23"/>
        </w:rPr>
        <w:t xml:space="preserve"> respectively</w:t>
      </w:r>
      <w:r w:rsidR="001D1AAE">
        <w:rPr>
          <w:rFonts w:ascii="Arial" w:hAnsi="Arial" w:cs="Arial"/>
          <w:color w:val="000000"/>
          <w:sz w:val="23"/>
          <w:szCs w:val="23"/>
        </w:rPr>
        <w:t>)</w:t>
      </w:r>
      <w:r w:rsidR="001D1AAE" w:rsidRPr="00FC6BCA">
        <w:rPr>
          <w:rFonts w:ascii="Arial" w:hAnsi="Arial" w:cs="Arial"/>
          <w:color w:val="000000"/>
          <w:sz w:val="23"/>
          <w:szCs w:val="23"/>
        </w:rPr>
        <w:t xml:space="preserve"> </w:t>
      </w:r>
    </w:p>
    <w:p w14:paraId="2263C706" w14:textId="77777777" w:rsidR="001D1AAE" w:rsidRDefault="001D1AAE" w:rsidP="00975A48">
      <w:pPr>
        <w:autoSpaceDE w:val="0"/>
        <w:autoSpaceDN w:val="0"/>
        <w:adjustRightInd w:val="0"/>
        <w:ind w:left="360"/>
        <w:rPr>
          <w:rFonts w:ascii="Arial" w:hAnsi="Arial" w:cs="Arial"/>
          <w:color w:val="000000"/>
          <w:sz w:val="23"/>
          <w:szCs w:val="23"/>
        </w:rPr>
      </w:pPr>
    </w:p>
    <w:p w14:paraId="68D6FFDA" w14:textId="0B13368A" w:rsidR="001D1AAE" w:rsidRDefault="001D1AAE" w:rsidP="00932254">
      <w:pPr>
        <w:numPr>
          <w:ilvl w:val="0"/>
          <w:numId w:val="36"/>
        </w:numPr>
        <w:autoSpaceDE w:val="0"/>
        <w:autoSpaceDN w:val="0"/>
        <w:adjustRightInd w:val="0"/>
        <w:rPr>
          <w:rFonts w:ascii="Arial" w:hAnsi="Arial" w:cs="Arial"/>
          <w:color w:val="000000"/>
          <w:sz w:val="23"/>
          <w:szCs w:val="23"/>
        </w:rPr>
      </w:pPr>
      <w:r w:rsidRPr="00975A48">
        <w:rPr>
          <w:rFonts w:ascii="Arial" w:hAnsi="Arial" w:cs="Arial"/>
          <w:color w:val="000000"/>
          <w:sz w:val="23"/>
          <w:szCs w:val="23"/>
          <w:u w:val="single"/>
        </w:rPr>
        <w:t>Research P</w:t>
      </w:r>
      <w:r w:rsidR="007521B6">
        <w:rPr>
          <w:rFonts w:ascii="Arial" w:hAnsi="Arial" w:cs="Arial"/>
          <w:color w:val="000000"/>
          <w:sz w:val="23"/>
          <w:szCs w:val="23"/>
          <w:u w:val="single"/>
        </w:rPr>
        <w:t>resentation</w:t>
      </w:r>
      <w:r w:rsidRPr="00FC6BCA">
        <w:rPr>
          <w:rFonts w:ascii="Arial" w:hAnsi="Arial" w:cs="Arial"/>
          <w:color w:val="000000"/>
          <w:sz w:val="23"/>
          <w:szCs w:val="23"/>
        </w:rPr>
        <w:t xml:space="preserve">: </w:t>
      </w:r>
      <w:r w:rsidR="004E09BB" w:rsidRPr="00DB397B">
        <w:rPr>
          <w:rFonts w:ascii="Arial" w:hAnsi="Arial" w:cs="Arial"/>
          <w:sz w:val="23"/>
          <w:szCs w:val="23"/>
        </w:rPr>
        <w:t>25</w:t>
      </w:r>
      <w:r w:rsidRPr="00DB397B">
        <w:rPr>
          <w:rFonts w:ascii="Arial" w:hAnsi="Arial" w:cs="Arial"/>
          <w:sz w:val="23"/>
          <w:szCs w:val="23"/>
        </w:rPr>
        <w:t>% of the final grade</w:t>
      </w:r>
      <w:r w:rsidRPr="00FC6BCA">
        <w:rPr>
          <w:rFonts w:ascii="Arial" w:hAnsi="Arial" w:cs="Arial"/>
          <w:color w:val="000000"/>
          <w:sz w:val="23"/>
          <w:szCs w:val="23"/>
        </w:rPr>
        <w:t xml:space="preserve">. The topic must be chosen by you </w:t>
      </w:r>
      <w:r w:rsidR="00774645">
        <w:rPr>
          <w:rFonts w:ascii="Arial" w:hAnsi="Arial" w:cs="Arial"/>
          <w:color w:val="000000"/>
          <w:sz w:val="23"/>
          <w:szCs w:val="23"/>
        </w:rPr>
        <w:t xml:space="preserve">and submitted to me </w:t>
      </w:r>
      <w:r w:rsidR="001E6D2B">
        <w:rPr>
          <w:rFonts w:ascii="Arial" w:hAnsi="Arial" w:cs="Arial"/>
          <w:color w:val="000000"/>
          <w:sz w:val="23"/>
          <w:szCs w:val="23"/>
        </w:rPr>
        <w:t>during week eight</w:t>
      </w:r>
      <w:r w:rsidR="00774645">
        <w:rPr>
          <w:rFonts w:ascii="Arial" w:hAnsi="Arial" w:cs="Arial"/>
          <w:sz w:val="23"/>
          <w:szCs w:val="23"/>
        </w:rPr>
        <w:t xml:space="preserve">, having discussed it with me in advance.  </w:t>
      </w:r>
      <w:r w:rsidR="004E09BB">
        <w:rPr>
          <w:rFonts w:ascii="Arial" w:hAnsi="Arial" w:cs="Arial"/>
          <w:color w:val="000000"/>
          <w:sz w:val="23"/>
          <w:szCs w:val="23"/>
        </w:rPr>
        <w:t>The presentation</w:t>
      </w:r>
      <w:r w:rsidR="00BD780A">
        <w:rPr>
          <w:rFonts w:ascii="Arial" w:hAnsi="Arial" w:cs="Arial"/>
          <w:color w:val="000000"/>
          <w:sz w:val="23"/>
          <w:szCs w:val="23"/>
        </w:rPr>
        <w:t xml:space="preserve"> must embody substantial research on </w:t>
      </w:r>
      <w:r w:rsidR="00F514D2">
        <w:rPr>
          <w:rFonts w:ascii="Arial" w:hAnsi="Arial" w:cs="Arial"/>
          <w:color w:val="000000"/>
          <w:sz w:val="23"/>
          <w:szCs w:val="23"/>
        </w:rPr>
        <w:t xml:space="preserve">a topic relevant to the </w:t>
      </w:r>
      <w:r w:rsidR="00F514D2">
        <w:rPr>
          <w:rFonts w:ascii="Arial" w:hAnsi="Arial" w:cs="Arial"/>
          <w:color w:val="000000"/>
          <w:sz w:val="23"/>
          <w:szCs w:val="23"/>
        </w:rPr>
        <w:lastRenderedPageBreak/>
        <w:t>course</w:t>
      </w:r>
      <w:r w:rsidR="00BD780A">
        <w:rPr>
          <w:rFonts w:ascii="Arial" w:hAnsi="Arial" w:cs="Arial"/>
          <w:color w:val="000000"/>
          <w:sz w:val="23"/>
          <w:szCs w:val="23"/>
        </w:rPr>
        <w:t xml:space="preserve">.  </w:t>
      </w:r>
      <w:r w:rsidR="00E64F12">
        <w:rPr>
          <w:rFonts w:ascii="Arial" w:hAnsi="Arial" w:cs="Arial"/>
          <w:color w:val="000000"/>
          <w:sz w:val="23"/>
          <w:szCs w:val="23"/>
        </w:rPr>
        <w:t>These are very brief (~</w:t>
      </w:r>
      <w:r w:rsidR="00DF1078">
        <w:rPr>
          <w:rFonts w:ascii="Arial" w:hAnsi="Arial" w:cs="Arial"/>
          <w:color w:val="000000"/>
          <w:sz w:val="23"/>
          <w:szCs w:val="23"/>
        </w:rPr>
        <w:t>6</w:t>
      </w:r>
      <w:r w:rsidR="00E64F12">
        <w:rPr>
          <w:rFonts w:ascii="Arial" w:hAnsi="Arial" w:cs="Arial"/>
          <w:color w:val="000000"/>
          <w:sz w:val="23"/>
          <w:szCs w:val="23"/>
        </w:rPr>
        <w:t xml:space="preserve"> minute) presentations that will occupy the </w:t>
      </w:r>
      <w:r w:rsidR="00C52626">
        <w:rPr>
          <w:rFonts w:ascii="Arial" w:hAnsi="Arial" w:cs="Arial"/>
          <w:color w:val="000000"/>
          <w:sz w:val="23"/>
          <w:szCs w:val="23"/>
        </w:rPr>
        <w:t>classes at the end of the course.</w:t>
      </w:r>
      <w:r w:rsidR="00BD780A">
        <w:rPr>
          <w:rFonts w:ascii="Arial" w:hAnsi="Arial" w:cs="Arial"/>
          <w:color w:val="000000"/>
          <w:sz w:val="23"/>
          <w:szCs w:val="23"/>
        </w:rPr>
        <w:t xml:space="preserve"> </w:t>
      </w:r>
      <w:r w:rsidR="00C52626">
        <w:rPr>
          <w:rFonts w:ascii="Arial" w:hAnsi="Arial" w:cs="Arial"/>
          <w:color w:val="000000"/>
          <w:sz w:val="23"/>
          <w:szCs w:val="23"/>
        </w:rPr>
        <w:t xml:space="preserve">The precise format will be </w:t>
      </w:r>
      <w:r w:rsidR="00DD3C17">
        <w:rPr>
          <w:rFonts w:ascii="Arial" w:hAnsi="Arial" w:cs="Arial"/>
          <w:color w:val="000000"/>
          <w:sz w:val="23"/>
          <w:szCs w:val="23"/>
        </w:rPr>
        <w:t>explained</w:t>
      </w:r>
      <w:r w:rsidR="00C52626">
        <w:rPr>
          <w:rFonts w:ascii="Arial" w:hAnsi="Arial" w:cs="Arial"/>
          <w:color w:val="000000"/>
          <w:sz w:val="23"/>
          <w:szCs w:val="23"/>
        </w:rPr>
        <w:t xml:space="preserve"> in class.</w:t>
      </w:r>
    </w:p>
    <w:p w14:paraId="1B2243C3" w14:textId="77777777" w:rsidR="001D1AAE" w:rsidRPr="00FC6BCA" w:rsidRDefault="001D1AAE" w:rsidP="00975A48">
      <w:pPr>
        <w:autoSpaceDE w:val="0"/>
        <w:autoSpaceDN w:val="0"/>
        <w:adjustRightInd w:val="0"/>
        <w:rPr>
          <w:rFonts w:ascii="Arial" w:hAnsi="Arial" w:cs="Arial"/>
          <w:color w:val="000000"/>
          <w:sz w:val="23"/>
          <w:szCs w:val="23"/>
        </w:rPr>
      </w:pPr>
      <w:r w:rsidRPr="00FC6BCA">
        <w:rPr>
          <w:rFonts w:ascii="Arial" w:hAnsi="Arial" w:cs="Arial"/>
          <w:color w:val="000000"/>
          <w:sz w:val="23"/>
          <w:szCs w:val="23"/>
        </w:rPr>
        <w:t xml:space="preserve"> </w:t>
      </w:r>
    </w:p>
    <w:p w14:paraId="0C8E4318" w14:textId="77777777" w:rsidR="001D1AAE" w:rsidRPr="00634B7D" w:rsidRDefault="001D1AAE" w:rsidP="00A85BD9">
      <w:pPr>
        <w:numPr>
          <w:ilvl w:val="0"/>
          <w:numId w:val="36"/>
        </w:numPr>
        <w:autoSpaceDE w:val="0"/>
        <w:autoSpaceDN w:val="0"/>
        <w:adjustRightInd w:val="0"/>
        <w:rPr>
          <w:rFonts w:ascii="Arial" w:hAnsi="Arial" w:cs="Arial"/>
          <w:color w:val="000000"/>
          <w:sz w:val="23"/>
          <w:szCs w:val="23"/>
        </w:rPr>
      </w:pPr>
      <w:r w:rsidRPr="00975A48">
        <w:rPr>
          <w:rFonts w:ascii="Arial" w:hAnsi="Arial" w:cs="Arial"/>
          <w:color w:val="000000"/>
          <w:sz w:val="23"/>
          <w:szCs w:val="23"/>
          <w:u w:val="single"/>
        </w:rPr>
        <w:t>Class Participation</w:t>
      </w:r>
      <w:r w:rsidRPr="00FC6BCA">
        <w:rPr>
          <w:rFonts w:ascii="Arial" w:hAnsi="Arial" w:cs="Arial"/>
          <w:color w:val="000000"/>
          <w:sz w:val="23"/>
          <w:szCs w:val="23"/>
        </w:rPr>
        <w:t xml:space="preserve">: </w:t>
      </w:r>
      <w:r w:rsidR="00774645">
        <w:rPr>
          <w:rFonts w:ascii="Arial" w:hAnsi="Arial" w:cs="Arial"/>
          <w:color w:val="000000"/>
          <w:sz w:val="23"/>
          <w:szCs w:val="23"/>
        </w:rPr>
        <w:t>20</w:t>
      </w:r>
      <w:r w:rsidRPr="00FC6BCA">
        <w:rPr>
          <w:rFonts w:ascii="Arial" w:hAnsi="Arial" w:cs="Arial"/>
          <w:color w:val="000000"/>
          <w:sz w:val="23"/>
          <w:szCs w:val="23"/>
        </w:rPr>
        <w:t xml:space="preserve">% of the final grade. </w:t>
      </w:r>
      <w:r>
        <w:rPr>
          <w:rFonts w:ascii="Arial" w:hAnsi="Arial" w:cs="Arial"/>
          <w:sz w:val="22"/>
          <w:szCs w:val="22"/>
        </w:rPr>
        <w:t xml:space="preserve">IPE is all about interaction: you are expected to keep up to date with current affairs and take part in class discussions. See below for more info. </w:t>
      </w:r>
    </w:p>
    <w:p w14:paraId="48B0AC7C" w14:textId="77777777" w:rsidR="001D1AAE" w:rsidRDefault="001D1AAE" w:rsidP="00634B7D">
      <w:pPr>
        <w:autoSpaceDE w:val="0"/>
        <w:autoSpaceDN w:val="0"/>
        <w:adjustRightInd w:val="0"/>
        <w:rPr>
          <w:rFonts w:ascii="Arial" w:hAnsi="Arial" w:cs="Arial"/>
          <w:color w:val="000000"/>
          <w:sz w:val="23"/>
          <w:szCs w:val="23"/>
        </w:rPr>
      </w:pPr>
    </w:p>
    <w:p w14:paraId="344C54B9" w14:textId="77777777" w:rsidR="00BD780A" w:rsidRDefault="004E09BB" w:rsidP="00DB397B">
      <w:pPr>
        <w:ind w:right="-72"/>
        <w:rPr>
          <w:rFonts w:ascii="Arial" w:hAnsi="Arial" w:cs="Arial"/>
          <w:color w:val="000000"/>
          <w:sz w:val="23"/>
          <w:szCs w:val="23"/>
        </w:rPr>
      </w:pPr>
      <w:r w:rsidRPr="004E09BB">
        <w:rPr>
          <w:rFonts w:ascii="Arial" w:hAnsi="Arial" w:cs="Arial"/>
          <w:color w:val="000000"/>
          <w:sz w:val="23"/>
          <w:szCs w:val="23"/>
        </w:rPr>
        <w:t xml:space="preserve">Students are also expected to follow the news on international economic issues, to be discussed in class. </w:t>
      </w:r>
      <w:r>
        <w:rPr>
          <w:rFonts w:ascii="Arial" w:hAnsi="Arial" w:cs="Arial"/>
          <w:color w:val="000000"/>
          <w:sz w:val="23"/>
          <w:szCs w:val="23"/>
        </w:rPr>
        <w:t>To that end, s</w:t>
      </w:r>
      <w:r w:rsidR="00BD780A">
        <w:rPr>
          <w:rFonts w:ascii="Arial" w:hAnsi="Arial" w:cs="Arial"/>
          <w:color w:val="000000"/>
          <w:sz w:val="23"/>
          <w:szCs w:val="23"/>
        </w:rPr>
        <w:t xml:space="preserve">tudents are required to </w:t>
      </w:r>
      <w:r w:rsidR="00BD780A" w:rsidRPr="006D3D90">
        <w:rPr>
          <w:rFonts w:ascii="Arial" w:hAnsi="Arial" w:cs="Arial"/>
          <w:color w:val="000000"/>
          <w:sz w:val="23"/>
          <w:szCs w:val="23"/>
          <w:u w:val="single"/>
        </w:rPr>
        <w:t>follow the professo</w:t>
      </w:r>
      <w:r w:rsidRPr="006D3D90">
        <w:rPr>
          <w:rFonts w:ascii="Arial" w:hAnsi="Arial" w:cs="Arial"/>
          <w:color w:val="000000"/>
          <w:sz w:val="23"/>
          <w:szCs w:val="23"/>
          <w:u w:val="single"/>
        </w:rPr>
        <w:t>r on Twitter</w:t>
      </w:r>
      <w:r>
        <w:rPr>
          <w:rFonts w:ascii="Arial" w:hAnsi="Arial" w:cs="Arial"/>
          <w:color w:val="000000"/>
          <w:sz w:val="23"/>
          <w:szCs w:val="23"/>
        </w:rPr>
        <w:t>,</w:t>
      </w:r>
      <w:r w:rsidR="006D6368">
        <w:rPr>
          <w:rFonts w:ascii="Arial" w:hAnsi="Arial" w:cs="Arial"/>
          <w:color w:val="000000"/>
          <w:sz w:val="23"/>
          <w:szCs w:val="23"/>
        </w:rPr>
        <w:t xml:space="preserve">  </w:t>
      </w:r>
      <w:r w:rsidR="006D6368" w:rsidRPr="006D3D90">
        <w:rPr>
          <w:rFonts w:ascii="Arial" w:hAnsi="Arial" w:cs="Arial"/>
          <w:b/>
          <w:color w:val="000000"/>
          <w:sz w:val="23"/>
          <w:szCs w:val="23"/>
        </w:rPr>
        <w:t>@</w:t>
      </w:r>
      <w:r w:rsidRPr="006D3D90">
        <w:rPr>
          <w:rFonts w:ascii="Arial" w:hAnsi="Arial" w:cs="Arial"/>
          <w:b/>
          <w:color w:val="000000"/>
          <w:sz w:val="23"/>
          <w:szCs w:val="23"/>
        </w:rPr>
        <w:t>henning</w:t>
      </w:r>
      <w:r w:rsidR="006D6368" w:rsidRPr="006D3D90">
        <w:rPr>
          <w:rFonts w:ascii="Arial" w:hAnsi="Arial" w:cs="Arial"/>
          <w:b/>
          <w:color w:val="000000"/>
          <w:sz w:val="23"/>
          <w:szCs w:val="23"/>
        </w:rPr>
        <w:t>_randall</w:t>
      </w:r>
      <w:r>
        <w:rPr>
          <w:rFonts w:ascii="Arial" w:hAnsi="Arial" w:cs="Arial"/>
          <w:color w:val="000000"/>
          <w:sz w:val="23"/>
          <w:szCs w:val="23"/>
        </w:rPr>
        <w:t xml:space="preserve">, </w:t>
      </w:r>
      <w:r w:rsidR="00BD780A">
        <w:rPr>
          <w:rFonts w:ascii="Arial" w:hAnsi="Arial" w:cs="Arial"/>
          <w:color w:val="000000"/>
          <w:sz w:val="23"/>
          <w:szCs w:val="23"/>
        </w:rPr>
        <w:t xml:space="preserve">to read the articles that are tweeted, and come to class prepared to discuss them.  </w:t>
      </w:r>
      <w:r w:rsidR="00CE5751">
        <w:rPr>
          <w:rFonts w:ascii="Arial" w:hAnsi="Arial" w:cs="Arial"/>
          <w:color w:val="000000"/>
          <w:sz w:val="23"/>
          <w:szCs w:val="23"/>
        </w:rPr>
        <w:t>You can expect one or two</w:t>
      </w:r>
      <w:r w:rsidR="00355C19">
        <w:rPr>
          <w:rFonts w:ascii="Arial" w:hAnsi="Arial" w:cs="Arial"/>
          <w:color w:val="000000"/>
          <w:sz w:val="23"/>
          <w:szCs w:val="23"/>
        </w:rPr>
        <w:t xml:space="preserve"> short article</w:t>
      </w:r>
      <w:r w:rsidR="00CE5751">
        <w:rPr>
          <w:rFonts w:ascii="Arial" w:hAnsi="Arial" w:cs="Arial"/>
          <w:color w:val="000000"/>
          <w:sz w:val="23"/>
          <w:szCs w:val="23"/>
        </w:rPr>
        <w:t>s</w:t>
      </w:r>
      <w:r w:rsidR="00BD780A">
        <w:rPr>
          <w:rFonts w:ascii="Arial" w:hAnsi="Arial" w:cs="Arial"/>
          <w:color w:val="000000"/>
          <w:sz w:val="23"/>
          <w:szCs w:val="23"/>
        </w:rPr>
        <w:t xml:space="preserve"> per class session</w:t>
      </w:r>
      <w:r w:rsidR="00355C19">
        <w:rPr>
          <w:rFonts w:ascii="Arial" w:hAnsi="Arial" w:cs="Arial"/>
          <w:color w:val="000000"/>
          <w:sz w:val="23"/>
          <w:szCs w:val="23"/>
        </w:rPr>
        <w:t xml:space="preserve"> on average</w:t>
      </w:r>
      <w:r>
        <w:rPr>
          <w:rFonts w:ascii="Arial" w:hAnsi="Arial" w:cs="Arial"/>
          <w:color w:val="000000"/>
          <w:sz w:val="23"/>
          <w:szCs w:val="23"/>
        </w:rPr>
        <w:t>.  Material</w:t>
      </w:r>
      <w:r w:rsidR="00761D75">
        <w:rPr>
          <w:rFonts w:ascii="Arial" w:hAnsi="Arial" w:cs="Arial"/>
          <w:color w:val="000000"/>
          <w:sz w:val="23"/>
          <w:szCs w:val="23"/>
        </w:rPr>
        <w:t>s</w:t>
      </w:r>
      <w:r>
        <w:rPr>
          <w:rFonts w:ascii="Arial" w:hAnsi="Arial" w:cs="Arial"/>
          <w:color w:val="000000"/>
          <w:sz w:val="23"/>
          <w:szCs w:val="23"/>
        </w:rPr>
        <w:t xml:space="preserve"> in the public media that are tweeted and/or discussed in class will be included in the exams.</w:t>
      </w:r>
    </w:p>
    <w:p w14:paraId="6F5AFA45" w14:textId="77777777" w:rsidR="001D1AAE" w:rsidRDefault="001D1AAE" w:rsidP="00A85BD9">
      <w:pPr>
        <w:autoSpaceDE w:val="0"/>
        <w:autoSpaceDN w:val="0"/>
        <w:adjustRightInd w:val="0"/>
        <w:rPr>
          <w:rFonts w:ascii="Arial" w:hAnsi="Arial" w:cs="Arial"/>
          <w:sz w:val="22"/>
          <w:szCs w:val="22"/>
        </w:rPr>
      </w:pPr>
    </w:p>
    <w:p w14:paraId="10402AB2" w14:textId="6AC38EEA" w:rsidR="001D1AAE" w:rsidRDefault="001D1AAE" w:rsidP="00A85BD9">
      <w:pPr>
        <w:autoSpaceDE w:val="0"/>
        <w:autoSpaceDN w:val="0"/>
        <w:adjustRightInd w:val="0"/>
        <w:rPr>
          <w:rFonts w:ascii="Arial" w:hAnsi="Arial" w:cs="Arial"/>
          <w:color w:val="000000"/>
          <w:sz w:val="23"/>
          <w:szCs w:val="23"/>
        </w:rPr>
      </w:pPr>
      <w:r>
        <w:rPr>
          <w:rFonts w:ascii="Arial" w:hAnsi="Arial" w:cs="Arial"/>
          <w:sz w:val="22"/>
          <w:szCs w:val="22"/>
        </w:rPr>
        <w:t xml:space="preserve">Being up to date on current affairs will require accessing news sources such as </w:t>
      </w:r>
      <w:r w:rsidR="00761D75">
        <w:rPr>
          <w:rFonts w:ascii="Arial" w:hAnsi="Arial" w:cs="Arial"/>
          <w:sz w:val="22"/>
          <w:szCs w:val="22"/>
        </w:rPr>
        <w:t xml:space="preserve">the </w:t>
      </w:r>
      <w:r w:rsidR="00761D75" w:rsidRPr="00DB397B">
        <w:rPr>
          <w:rFonts w:ascii="Arial" w:hAnsi="Arial" w:cs="Arial"/>
          <w:i/>
          <w:sz w:val="22"/>
          <w:szCs w:val="22"/>
        </w:rPr>
        <w:t>Financial Times</w:t>
      </w:r>
      <w:r w:rsidR="00761D75">
        <w:rPr>
          <w:rFonts w:ascii="Arial" w:hAnsi="Arial" w:cs="Arial"/>
          <w:sz w:val="22"/>
          <w:szCs w:val="22"/>
        </w:rPr>
        <w:t xml:space="preserve">, </w:t>
      </w:r>
      <w:r w:rsidRPr="00DB397B">
        <w:rPr>
          <w:rFonts w:ascii="Arial" w:hAnsi="Arial" w:cs="Arial"/>
          <w:i/>
          <w:sz w:val="22"/>
          <w:szCs w:val="22"/>
        </w:rPr>
        <w:t>The Economist, The Wall Street Journal,</w:t>
      </w:r>
      <w:r>
        <w:rPr>
          <w:rFonts w:ascii="Arial" w:hAnsi="Arial" w:cs="Arial"/>
          <w:sz w:val="22"/>
          <w:szCs w:val="22"/>
        </w:rPr>
        <w:t xml:space="preserve"> the </w:t>
      </w:r>
      <w:r w:rsidR="001C04B1" w:rsidRPr="00E701B4">
        <w:rPr>
          <w:rFonts w:ascii="Arial" w:hAnsi="Arial" w:cs="Arial"/>
          <w:i/>
          <w:iCs/>
          <w:sz w:val="22"/>
          <w:szCs w:val="22"/>
        </w:rPr>
        <w:t>New York Times</w:t>
      </w:r>
      <w:r>
        <w:rPr>
          <w:rFonts w:ascii="Arial" w:hAnsi="Arial" w:cs="Arial"/>
          <w:sz w:val="22"/>
          <w:szCs w:val="22"/>
        </w:rPr>
        <w:t>.  It is also useful to tap into foreign sources</w:t>
      </w:r>
      <w:r w:rsidR="00DF1078">
        <w:rPr>
          <w:rFonts w:ascii="Arial" w:hAnsi="Arial" w:cs="Arial"/>
          <w:sz w:val="22"/>
          <w:szCs w:val="22"/>
        </w:rPr>
        <w:t>, such as BBC, Vox EU and Al-Ja</w:t>
      </w:r>
      <w:r>
        <w:rPr>
          <w:rFonts w:ascii="Arial" w:hAnsi="Arial" w:cs="Arial"/>
          <w:sz w:val="22"/>
          <w:szCs w:val="22"/>
        </w:rPr>
        <w:t xml:space="preserve">zeera. Alternative perspectives are always encouraged. </w:t>
      </w:r>
      <w:r w:rsidR="00761D75">
        <w:rPr>
          <w:rFonts w:ascii="Arial" w:hAnsi="Arial" w:cs="Arial"/>
          <w:sz w:val="22"/>
          <w:szCs w:val="22"/>
        </w:rPr>
        <w:t xml:space="preserve">Students should have a subscription to one or more of these outlets.   </w:t>
      </w:r>
    </w:p>
    <w:p w14:paraId="08B2AB6F" w14:textId="77777777" w:rsidR="001D1AAE" w:rsidRDefault="001D1AAE" w:rsidP="00975A48">
      <w:pPr>
        <w:autoSpaceDE w:val="0"/>
        <w:autoSpaceDN w:val="0"/>
        <w:adjustRightInd w:val="0"/>
        <w:rPr>
          <w:rFonts w:ascii="Arial" w:hAnsi="Arial" w:cs="Arial"/>
          <w:color w:val="000000"/>
          <w:sz w:val="23"/>
          <w:szCs w:val="23"/>
        </w:rPr>
      </w:pPr>
      <w:r w:rsidRPr="00FC6BCA">
        <w:rPr>
          <w:rFonts w:ascii="Arial" w:hAnsi="Arial" w:cs="Arial"/>
          <w:color w:val="000000"/>
          <w:sz w:val="23"/>
          <w:szCs w:val="23"/>
        </w:rPr>
        <w:t xml:space="preserve"> </w:t>
      </w:r>
    </w:p>
    <w:p w14:paraId="22C1B995" w14:textId="77777777" w:rsidR="001D1AAE" w:rsidRDefault="001D1AAE" w:rsidP="00A930ED">
      <w:pPr>
        <w:autoSpaceDE w:val="0"/>
        <w:autoSpaceDN w:val="0"/>
        <w:adjustRightInd w:val="0"/>
        <w:rPr>
          <w:rFonts w:ascii="Arial" w:hAnsi="Arial" w:cs="Arial"/>
          <w:b/>
          <w:bCs/>
          <w:color w:val="000000"/>
          <w:sz w:val="22"/>
          <w:szCs w:val="22"/>
          <w:u w:val="single"/>
        </w:rPr>
      </w:pPr>
    </w:p>
    <w:p w14:paraId="7CF95F71" w14:textId="7B20079F" w:rsidR="001D1AAE" w:rsidRPr="00975A48" w:rsidRDefault="001D1AAE" w:rsidP="00A930ED">
      <w:pPr>
        <w:autoSpaceDE w:val="0"/>
        <w:autoSpaceDN w:val="0"/>
        <w:adjustRightInd w:val="0"/>
        <w:rPr>
          <w:rFonts w:ascii="Arial" w:hAnsi="Arial" w:cs="Arial"/>
          <w:b/>
          <w:bCs/>
          <w:color w:val="000000"/>
          <w:sz w:val="22"/>
          <w:szCs w:val="22"/>
          <w:u w:val="single"/>
        </w:rPr>
      </w:pPr>
      <w:r w:rsidRPr="00975A48">
        <w:rPr>
          <w:rFonts w:ascii="Arial" w:hAnsi="Arial" w:cs="Arial"/>
          <w:b/>
          <w:bCs/>
          <w:color w:val="000000"/>
          <w:sz w:val="22"/>
          <w:szCs w:val="22"/>
          <w:u w:val="single"/>
        </w:rPr>
        <w:t xml:space="preserve">Instructions for </w:t>
      </w:r>
      <w:r>
        <w:rPr>
          <w:rFonts w:ascii="Arial" w:hAnsi="Arial" w:cs="Arial"/>
          <w:b/>
          <w:bCs/>
          <w:color w:val="000000"/>
          <w:sz w:val="22"/>
          <w:szCs w:val="22"/>
          <w:u w:val="single"/>
        </w:rPr>
        <w:t xml:space="preserve">Class Participation &amp; </w:t>
      </w:r>
      <w:r w:rsidR="006D6368">
        <w:rPr>
          <w:rFonts w:ascii="Arial" w:hAnsi="Arial" w:cs="Arial"/>
          <w:b/>
          <w:bCs/>
          <w:color w:val="000000"/>
          <w:sz w:val="22"/>
          <w:szCs w:val="22"/>
          <w:u w:val="single"/>
        </w:rPr>
        <w:t>Related Matters</w:t>
      </w:r>
      <w:r w:rsidRPr="00975A48">
        <w:rPr>
          <w:rFonts w:ascii="Arial" w:hAnsi="Arial" w:cs="Arial"/>
          <w:b/>
          <w:bCs/>
          <w:color w:val="000000"/>
          <w:sz w:val="22"/>
          <w:szCs w:val="22"/>
          <w:u w:val="single"/>
        </w:rPr>
        <w:t xml:space="preserve"> </w:t>
      </w:r>
    </w:p>
    <w:p w14:paraId="05CF7BD9" w14:textId="77777777" w:rsidR="001D1AAE" w:rsidRDefault="001D1AAE" w:rsidP="00207DD0">
      <w:pPr>
        <w:autoSpaceDE w:val="0"/>
        <w:autoSpaceDN w:val="0"/>
        <w:adjustRightInd w:val="0"/>
        <w:rPr>
          <w:rFonts w:ascii="Arial" w:hAnsi="Arial" w:cs="Arial"/>
          <w:color w:val="000000"/>
          <w:sz w:val="23"/>
          <w:szCs w:val="23"/>
        </w:rPr>
      </w:pPr>
    </w:p>
    <w:p w14:paraId="03CEE8CF" w14:textId="1BFB7F37" w:rsidR="001D1AAE" w:rsidRDefault="001D1AAE" w:rsidP="00207DD0">
      <w:pPr>
        <w:autoSpaceDE w:val="0"/>
        <w:autoSpaceDN w:val="0"/>
        <w:adjustRightInd w:val="0"/>
        <w:rPr>
          <w:rFonts w:ascii="Arial" w:hAnsi="Arial" w:cs="Arial"/>
          <w:sz w:val="22"/>
          <w:szCs w:val="22"/>
        </w:rPr>
      </w:pPr>
      <w:r>
        <w:rPr>
          <w:rFonts w:ascii="Arial" w:hAnsi="Arial" w:cs="Arial"/>
          <w:sz w:val="22"/>
          <w:szCs w:val="22"/>
        </w:rPr>
        <w:t>IPE is a subject that sparks intense debate! You’re likely to disagree with your fellow students on many of the issues that arise; those debates will be a key part of our class discussion. Every day, we will have a structured opportunity for participation</w:t>
      </w:r>
      <w:r w:rsidR="00DE3542">
        <w:rPr>
          <w:rFonts w:ascii="Arial" w:hAnsi="Arial" w:cs="Arial"/>
          <w:sz w:val="22"/>
          <w:szCs w:val="22"/>
        </w:rPr>
        <w:t xml:space="preserve"> in </w:t>
      </w:r>
      <w:r>
        <w:rPr>
          <w:rFonts w:ascii="Arial" w:hAnsi="Arial" w:cs="Arial"/>
          <w:sz w:val="22"/>
          <w:szCs w:val="22"/>
        </w:rPr>
        <w:t>discussion of</w:t>
      </w:r>
      <w:r w:rsidR="00DE3542">
        <w:rPr>
          <w:rFonts w:ascii="Arial" w:hAnsi="Arial" w:cs="Arial"/>
          <w:sz w:val="22"/>
          <w:szCs w:val="22"/>
        </w:rPr>
        <w:t xml:space="preserve"> prompts.</w:t>
      </w:r>
      <w:r>
        <w:rPr>
          <w:rFonts w:ascii="Arial" w:hAnsi="Arial" w:cs="Arial"/>
          <w:sz w:val="22"/>
          <w:szCs w:val="22"/>
        </w:rPr>
        <w:t xml:space="preserve"> </w:t>
      </w:r>
      <w:r w:rsidR="00F2156E">
        <w:rPr>
          <w:rFonts w:ascii="Arial" w:hAnsi="Arial" w:cs="Arial"/>
          <w:sz w:val="22"/>
          <w:szCs w:val="22"/>
        </w:rPr>
        <w:t xml:space="preserve"> These prompts are listed under the materials for each class meeting (and will be added over the course of the semester).  Students should develop a response to each prompt prior to, and be prepared to address it during, each meeting.</w:t>
      </w:r>
    </w:p>
    <w:p w14:paraId="33C610C9" w14:textId="77777777" w:rsidR="001D1AAE" w:rsidRDefault="001D1AAE" w:rsidP="00207DD0">
      <w:pPr>
        <w:autoSpaceDE w:val="0"/>
        <w:autoSpaceDN w:val="0"/>
        <w:adjustRightInd w:val="0"/>
        <w:rPr>
          <w:rFonts w:ascii="Arial" w:hAnsi="Arial" w:cs="Arial"/>
          <w:sz w:val="22"/>
          <w:szCs w:val="22"/>
        </w:rPr>
      </w:pPr>
    </w:p>
    <w:p w14:paraId="259AACD9" w14:textId="77777777" w:rsidR="00A211F8" w:rsidRPr="00A211F8" w:rsidRDefault="00A211F8" w:rsidP="00A211F8">
      <w:pPr>
        <w:autoSpaceDE w:val="0"/>
        <w:autoSpaceDN w:val="0"/>
        <w:adjustRightInd w:val="0"/>
        <w:rPr>
          <w:rFonts w:ascii="Arial" w:hAnsi="Arial" w:cs="Arial"/>
          <w:sz w:val="22"/>
          <w:szCs w:val="22"/>
        </w:rPr>
      </w:pPr>
      <w:r w:rsidRPr="00A211F8">
        <w:rPr>
          <w:rFonts w:ascii="Arial" w:hAnsi="Arial" w:cs="Arial"/>
          <w:sz w:val="22"/>
          <w:szCs w:val="22"/>
        </w:rPr>
        <w:t xml:space="preserve">By enrolling in this course, students agree to adhere to American University's Academic Integrity Code (AIC) in all aspects of the course.  The AIC can be found at: </w:t>
      </w:r>
      <w:hyperlink r:id="rId16" w:history="1">
        <w:r w:rsidRPr="00A211F8">
          <w:rPr>
            <w:rStyle w:val="Hyperlink"/>
            <w:rFonts w:ascii="Arial" w:hAnsi="Arial" w:cs="Arial"/>
            <w:sz w:val="22"/>
            <w:szCs w:val="22"/>
          </w:rPr>
          <w:t>http://www.americ</w:t>
        </w:r>
        <w:bookmarkStart w:id="0" w:name="_Hlt29717474"/>
        <w:r w:rsidRPr="00A211F8">
          <w:rPr>
            <w:rStyle w:val="Hyperlink"/>
            <w:rFonts w:ascii="Arial" w:hAnsi="Arial" w:cs="Arial"/>
            <w:sz w:val="22"/>
            <w:szCs w:val="22"/>
          </w:rPr>
          <w:t>a</w:t>
        </w:r>
        <w:bookmarkEnd w:id="0"/>
        <w:r w:rsidRPr="00A211F8">
          <w:rPr>
            <w:rStyle w:val="Hyperlink"/>
            <w:rFonts w:ascii="Arial" w:hAnsi="Arial" w:cs="Arial"/>
            <w:sz w:val="22"/>
            <w:szCs w:val="22"/>
          </w:rPr>
          <w:t>n.edu/american/registrar/aic.htm</w:t>
        </w:r>
      </w:hyperlink>
      <w:r w:rsidRPr="00A211F8">
        <w:rPr>
          <w:rFonts w:ascii="Arial" w:hAnsi="Arial" w:cs="Arial"/>
          <w:sz w:val="22"/>
          <w:szCs w:val="22"/>
        </w:rPr>
        <w:t>.</w:t>
      </w:r>
    </w:p>
    <w:p w14:paraId="39E5C82A" w14:textId="77777777" w:rsidR="00A211F8" w:rsidRPr="00A211F8" w:rsidRDefault="00A211F8" w:rsidP="00A211F8">
      <w:pPr>
        <w:autoSpaceDE w:val="0"/>
        <w:autoSpaceDN w:val="0"/>
        <w:adjustRightInd w:val="0"/>
        <w:rPr>
          <w:rFonts w:ascii="Arial" w:hAnsi="Arial" w:cs="Arial"/>
          <w:sz w:val="22"/>
          <w:szCs w:val="22"/>
        </w:rPr>
      </w:pPr>
    </w:p>
    <w:p w14:paraId="3F3CCA1A" w14:textId="77777777" w:rsidR="00A211F8" w:rsidRDefault="00A211F8" w:rsidP="00A211F8">
      <w:pPr>
        <w:autoSpaceDE w:val="0"/>
        <w:autoSpaceDN w:val="0"/>
        <w:adjustRightInd w:val="0"/>
        <w:rPr>
          <w:rFonts w:ascii="Arial" w:hAnsi="Arial" w:cs="Arial"/>
          <w:sz w:val="22"/>
          <w:szCs w:val="22"/>
        </w:rPr>
      </w:pPr>
      <w:r w:rsidRPr="00A211F8">
        <w:rPr>
          <w:rFonts w:ascii="Arial" w:hAnsi="Arial" w:cs="Arial"/>
          <w:sz w:val="22"/>
          <w:szCs w:val="22"/>
        </w:rPr>
        <w:t xml:space="preserve">Students are encouraged to consult the instructor’s website for syllabi, weblinks and other resources:  </w:t>
      </w:r>
      <w:hyperlink r:id="rId17" w:history="1">
        <w:r w:rsidR="00DE3DC7" w:rsidRPr="00DB397B">
          <w:rPr>
            <w:rStyle w:val="Hyperlink"/>
            <w:rFonts w:ascii="Arial" w:hAnsi="Arial" w:cs="Arial"/>
            <w:sz w:val="22"/>
            <w:szCs w:val="22"/>
          </w:rPr>
          <w:t>www.randallhenning.com</w:t>
        </w:r>
      </w:hyperlink>
      <w:r w:rsidR="00DE3DC7" w:rsidRPr="00DB397B">
        <w:rPr>
          <w:rFonts w:ascii="Arial" w:hAnsi="Arial" w:cs="Arial"/>
          <w:sz w:val="22"/>
          <w:szCs w:val="22"/>
        </w:rPr>
        <w:t xml:space="preserve">. </w:t>
      </w:r>
      <w:r w:rsidRPr="00A211F8">
        <w:rPr>
          <w:rFonts w:ascii="Arial" w:hAnsi="Arial" w:cs="Arial"/>
          <w:sz w:val="22"/>
          <w:szCs w:val="22"/>
        </w:rPr>
        <w:t xml:space="preserve"> </w:t>
      </w:r>
    </w:p>
    <w:p w14:paraId="1A220EEE" w14:textId="77777777" w:rsidR="00DE3DC7" w:rsidRDefault="00DE3DC7" w:rsidP="00A211F8">
      <w:pPr>
        <w:autoSpaceDE w:val="0"/>
        <w:autoSpaceDN w:val="0"/>
        <w:adjustRightInd w:val="0"/>
        <w:rPr>
          <w:rFonts w:ascii="Arial" w:hAnsi="Arial" w:cs="Arial"/>
          <w:sz w:val="22"/>
          <w:szCs w:val="22"/>
        </w:rPr>
      </w:pPr>
    </w:p>
    <w:p w14:paraId="2FFC0FA2" w14:textId="08A9F9D8" w:rsidR="00A82BEF" w:rsidRDefault="004C4ECA" w:rsidP="00A211F8">
      <w:pPr>
        <w:autoSpaceDE w:val="0"/>
        <w:autoSpaceDN w:val="0"/>
        <w:adjustRightInd w:val="0"/>
        <w:rPr>
          <w:rFonts w:ascii="Arial" w:hAnsi="Arial" w:cs="Arial"/>
          <w:sz w:val="22"/>
          <w:szCs w:val="22"/>
        </w:rPr>
      </w:pPr>
      <w:r>
        <w:rPr>
          <w:rFonts w:ascii="Arial" w:hAnsi="Arial" w:cs="Arial"/>
          <w:sz w:val="22"/>
          <w:szCs w:val="22"/>
        </w:rPr>
        <w:t xml:space="preserve">This course is taught online.  Class meetings will be held synchronously during the regularly scheduled class meeting time and students are expected to attend these meetings. I ask that students have the </w:t>
      </w:r>
      <w:r w:rsidRPr="00932DE8">
        <w:rPr>
          <w:rFonts w:ascii="Arial" w:hAnsi="Arial" w:cs="Arial"/>
          <w:b/>
          <w:bCs/>
          <w:sz w:val="22"/>
          <w:szCs w:val="22"/>
        </w:rPr>
        <w:t>screen video on</w:t>
      </w:r>
      <w:r>
        <w:rPr>
          <w:rFonts w:ascii="Arial" w:hAnsi="Arial" w:cs="Arial"/>
          <w:sz w:val="22"/>
          <w:szCs w:val="22"/>
        </w:rPr>
        <w:t xml:space="preserve"> as a matter of default during our synchronous class meetings, although there might be special circumstances.  During these class meetings, </w:t>
      </w:r>
      <w:r w:rsidR="0035036E">
        <w:rPr>
          <w:rFonts w:ascii="Arial" w:hAnsi="Arial" w:cs="Arial"/>
          <w:sz w:val="22"/>
          <w:szCs w:val="22"/>
        </w:rPr>
        <w:t xml:space="preserve">everyone will be expected to </w:t>
      </w:r>
      <w:r w:rsidR="009053CE">
        <w:rPr>
          <w:rFonts w:ascii="Arial" w:hAnsi="Arial" w:cs="Arial"/>
          <w:sz w:val="22"/>
          <w:szCs w:val="22"/>
        </w:rPr>
        <w:t>respond to the prompts and otherwise participate</w:t>
      </w:r>
      <w:r>
        <w:rPr>
          <w:rFonts w:ascii="Arial" w:hAnsi="Arial" w:cs="Arial"/>
          <w:sz w:val="22"/>
          <w:szCs w:val="22"/>
        </w:rPr>
        <w:t>.</w:t>
      </w:r>
      <w:r w:rsidR="009053CE">
        <w:rPr>
          <w:rFonts w:ascii="Arial" w:hAnsi="Arial" w:cs="Arial"/>
          <w:sz w:val="22"/>
          <w:szCs w:val="22"/>
        </w:rPr>
        <w:t xml:space="preserve"> </w:t>
      </w:r>
    </w:p>
    <w:p w14:paraId="35FB2859" w14:textId="77777777" w:rsidR="001D1AAE" w:rsidRDefault="001D1AAE" w:rsidP="00A930ED">
      <w:pPr>
        <w:rPr>
          <w:rFonts w:ascii="Arial" w:hAnsi="Arial" w:cs="Arial"/>
          <w:b/>
          <w:bCs/>
          <w:sz w:val="22"/>
          <w:szCs w:val="22"/>
        </w:rPr>
      </w:pPr>
    </w:p>
    <w:p w14:paraId="7F47BCE3" w14:textId="77777777" w:rsidR="001D1AAE" w:rsidRPr="00975A48" w:rsidRDefault="001D1AAE" w:rsidP="00325208">
      <w:pPr>
        <w:autoSpaceDE w:val="0"/>
        <w:autoSpaceDN w:val="0"/>
        <w:adjustRightInd w:val="0"/>
        <w:rPr>
          <w:rFonts w:ascii="Arial" w:hAnsi="Arial" w:cs="Arial"/>
          <w:color w:val="000000"/>
          <w:sz w:val="22"/>
          <w:szCs w:val="22"/>
          <w:u w:val="single"/>
        </w:rPr>
      </w:pPr>
      <w:r>
        <w:rPr>
          <w:rFonts w:ascii="Arial" w:hAnsi="Arial" w:cs="Arial"/>
          <w:b/>
          <w:bCs/>
          <w:color w:val="000000"/>
          <w:sz w:val="22"/>
          <w:szCs w:val="22"/>
          <w:u w:val="single"/>
        </w:rPr>
        <w:t>Textbook</w:t>
      </w:r>
      <w:r w:rsidR="00355C19">
        <w:rPr>
          <w:rFonts w:ascii="Arial" w:hAnsi="Arial" w:cs="Arial"/>
          <w:b/>
          <w:bCs/>
          <w:color w:val="000000"/>
          <w:sz w:val="22"/>
          <w:szCs w:val="22"/>
          <w:u w:val="single"/>
        </w:rPr>
        <w:t>s</w:t>
      </w:r>
    </w:p>
    <w:p w14:paraId="7E265981" w14:textId="77777777" w:rsidR="001D1AAE" w:rsidRDefault="001D1AAE" w:rsidP="00325208">
      <w:pPr>
        <w:rPr>
          <w:rFonts w:ascii="Arial" w:hAnsi="Arial" w:cs="Arial"/>
          <w:color w:val="000000"/>
          <w:sz w:val="23"/>
          <w:szCs w:val="23"/>
        </w:rPr>
      </w:pPr>
    </w:p>
    <w:p w14:paraId="2044B29C" w14:textId="326CC95C" w:rsidR="001D1AAE" w:rsidRDefault="001D1AAE" w:rsidP="00325208">
      <w:pPr>
        <w:rPr>
          <w:rFonts w:ascii="Arial" w:hAnsi="Arial" w:cs="Arial"/>
          <w:color w:val="000000"/>
          <w:sz w:val="23"/>
          <w:szCs w:val="23"/>
        </w:rPr>
      </w:pPr>
      <w:r>
        <w:rPr>
          <w:rFonts w:ascii="Arial" w:hAnsi="Arial" w:cs="Arial"/>
          <w:color w:val="000000"/>
          <w:sz w:val="23"/>
          <w:szCs w:val="23"/>
        </w:rPr>
        <w:t xml:space="preserve">We will make extensive use of </w:t>
      </w:r>
      <w:r w:rsidR="00600839">
        <w:rPr>
          <w:rFonts w:ascii="Arial" w:hAnsi="Arial" w:cs="Arial"/>
          <w:color w:val="000000"/>
          <w:sz w:val="23"/>
          <w:szCs w:val="23"/>
        </w:rPr>
        <w:t>t</w:t>
      </w:r>
      <w:r w:rsidR="0003291F">
        <w:rPr>
          <w:rFonts w:ascii="Arial" w:hAnsi="Arial" w:cs="Arial"/>
          <w:color w:val="000000"/>
          <w:sz w:val="23"/>
          <w:szCs w:val="23"/>
        </w:rPr>
        <w:t>hree books, which you should buy</w:t>
      </w:r>
      <w:r>
        <w:rPr>
          <w:rFonts w:ascii="Arial" w:hAnsi="Arial" w:cs="Arial"/>
          <w:color w:val="000000"/>
          <w:sz w:val="23"/>
          <w:szCs w:val="23"/>
        </w:rPr>
        <w:t xml:space="preserve">:  </w:t>
      </w:r>
    </w:p>
    <w:p w14:paraId="0684D12F" w14:textId="77777777" w:rsidR="00C52626" w:rsidRDefault="00C52626" w:rsidP="00325208">
      <w:pPr>
        <w:rPr>
          <w:rFonts w:ascii="Arial" w:hAnsi="Arial" w:cs="Arial"/>
          <w:color w:val="000000"/>
          <w:sz w:val="23"/>
          <w:szCs w:val="23"/>
        </w:rPr>
      </w:pPr>
    </w:p>
    <w:p w14:paraId="3059A8A1" w14:textId="7187BD03" w:rsidR="00600839" w:rsidRDefault="00600839" w:rsidP="00325208">
      <w:pPr>
        <w:rPr>
          <w:rFonts w:ascii="Arial" w:hAnsi="Arial" w:cs="Arial"/>
          <w:color w:val="000000"/>
          <w:sz w:val="23"/>
          <w:szCs w:val="23"/>
        </w:rPr>
      </w:pPr>
      <w:r>
        <w:rPr>
          <w:rFonts w:ascii="Arial" w:hAnsi="Arial" w:cs="Arial"/>
          <w:color w:val="000000"/>
          <w:sz w:val="23"/>
          <w:szCs w:val="23"/>
        </w:rPr>
        <w:t xml:space="preserve">Thomas Oatley, </w:t>
      </w:r>
      <w:r w:rsidRPr="006D3D90">
        <w:rPr>
          <w:rFonts w:ascii="Arial" w:hAnsi="Arial" w:cs="Arial"/>
          <w:i/>
          <w:color w:val="000000"/>
          <w:sz w:val="23"/>
          <w:szCs w:val="23"/>
        </w:rPr>
        <w:t>International Political Economy</w:t>
      </w:r>
      <w:r>
        <w:rPr>
          <w:rFonts w:ascii="Arial" w:hAnsi="Arial" w:cs="Arial"/>
          <w:color w:val="000000"/>
          <w:sz w:val="23"/>
          <w:szCs w:val="23"/>
        </w:rPr>
        <w:t xml:space="preserve">, </w:t>
      </w:r>
      <w:r w:rsidR="006F5074">
        <w:rPr>
          <w:rFonts w:ascii="Arial" w:hAnsi="Arial" w:cs="Arial"/>
          <w:color w:val="000000"/>
          <w:sz w:val="23"/>
          <w:szCs w:val="23"/>
        </w:rPr>
        <w:t xml:space="preserve">6th </w:t>
      </w:r>
      <w:r>
        <w:rPr>
          <w:rFonts w:ascii="Arial" w:hAnsi="Arial" w:cs="Arial"/>
          <w:color w:val="000000"/>
          <w:sz w:val="23"/>
          <w:szCs w:val="23"/>
        </w:rPr>
        <w:t xml:space="preserve">edition (New York:  </w:t>
      </w:r>
      <w:r w:rsidR="006F5074">
        <w:rPr>
          <w:rFonts w:ascii="Arial" w:hAnsi="Arial" w:cs="Arial"/>
          <w:color w:val="000000"/>
          <w:sz w:val="23"/>
          <w:szCs w:val="23"/>
        </w:rPr>
        <w:t>Routledge, 2019</w:t>
      </w:r>
      <w:r>
        <w:rPr>
          <w:rFonts w:ascii="Arial" w:hAnsi="Arial" w:cs="Arial"/>
          <w:color w:val="000000"/>
          <w:sz w:val="23"/>
          <w:szCs w:val="23"/>
        </w:rPr>
        <w:t>).</w:t>
      </w:r>
    </w:p>
    <w:p w14:paraId="7AA6F6EF" w14:textId="77777777" w:rsidR="00600839" w:rsidRDefault="00600839" w:rsidP="00325208">
      <w:pPr>
        <w:rPr>
          <w:rFonts w:ascii="Arial" w:hAnsi="Arial" w:cs="Arial"/>
          <w:color w:val="000000"/>
          <w:sz w:val="23"/>
          <w:szCs w:val="23"/>
        </w:rPr>
      </w:pPr>
    </w:p>
    <w:p w14:paraId="725C35D8" w14:textId="0DB94F3D" w:rsidR="001D1AAE" w:rsidRDefault="00355C19" w:rsidP="007657CE">
      <w:pPr>
        <w:rPr>
          <w:rFonts w:ascii="Arial" w:hAnsi="Arial" w:cs="Arial"/>
          <w:sz w:val="23"/>
          <w:szCs w:val="23"/>
        </w:rPr>
      </w:pPr>
      <w:r w:rsidRPr="0029106A">
        <w:rPr>
          <w:rFonts w:ascii="Arial" w:hAnsi="Arial" w:cs="Arial"/>
          <w:sz w:val="23"/>
          <w:szCs w:val="23"/>
        </w:rPr>
        <w:t xml:space="preserve">John Ravenhill, </w:t>
      </w:r>
      <w:r w:rsidRPr="0029106A">
        <w:rPr>
          <w:rFonts w:ascii="Arial" w:hAnsi="Arial" w:cs="Arial"/>
          <w:i/>
          <w:sz w:val="23"/>
          <w:szCs w:val="23"/>
        </w:rPr>
        <w:t>Global Political Economy</w:t>
      </w:r>
      <w:r w:rsidRPr="0029106A">
        <w:rPr>
          <w:rFonts w:ascii="Arial" w:hAnsi="Arial" w:cs="Arial"/>
          <w:sz w:val="23"/>
          <w:szCs w:val="23"/>
        </w:rPr>
        <w:t xml:space="preserve">, </w:t>
      </w:r>
      <w:r w:rsidR="00944BA5">
        <w:rPr>
          <w:rFonts w:ascii="Arial" w:hAnsi="Arial" w:cs="Arial"/>
          <w:sz w:val="23"/>
          <w:szCs w:val="23"/>
        </w:rPr>
        <w:t>5</w:t>
      </w:r>
      <w:r w:rsidRPr="0029106A">
        <w:rPr>
          <w:rFonts w:ascii="Arial" w:hAnsi="Arial" w:cs="Arial"/>
          <w:sz w:val="23"/>
          <w:szCs w:val="23"/>
          <w:vertAlign w:val="superscript"/>
        </w:rPr>
        <w:t>th</w:t>
      </w:r>
      <w:r w:rsidRPr="0029106A">
        <w:rPr>
          <w:rFonts w:ascii="Arial" w:hAnsi="Arial" w:cs="Arial"/>
          <w:sz w:val="23"/>
          <w:szCs w:val="23"/>
        </w:rPr>
        <w:t xml:space="preserve"> edition (Oxford/New York: </w:t>
      </w:r>
      <w:r w:rsidR="00F514D2" w:rsidRPr="0029106A">
        <w:rPr>
          <w:rFonts w:ascii="Arial" w:hAnsi="Arial" w:cs="Arial"/>
          <w:sz w:val="23"/>
          <w:szCs w:val="23"/>
        </w:rPr>
        <w:t xml:space="preserve"> Oxford University Press, 201</w:t>
      </w:r>
      <w:r w:rsidR="00944BA5">
        <w:rPr>
          <w:rFonts w:ascii="Arial" w:hAnsi="Arial" w:cs="Arial"/>
          <w:sz w:val="23"/>
          <w:szCs w:val="23"/>
        </w:rPr>
        <w:t>7</w:t>
      </w:r>
      <w:r w:rsidRPr="0029106A">
        <w:rPr>
          <w:rFonts w:ascii="Arial" w:hAnsi="Arial" w:cs="Arial"/>
          <w:sz w:val="23"/>
          <w:szCs w:val="23"/>
        </w:rPr>
        <w:t xml:space="preserve">).  </w:t>
      </w:r>
    </w:p>
    <w:p w14:paraId="362CD4D7" w14:textId="77777777" w:rsidR="0029106A" w:rsidRPr="0029106A" w:rsidRDefault="0029106A" w:rsidP="007657CE">
      <w:pPr>
        <w:rPr>
          <w:rFonts w:ascii="Arial" w:hAnsi="Arial" w:cs="Arial"/>
          <w:iCs/>
          <w:sz w:val="23"/>
          <w:szCs w:val="23"/>
        </w:rPr>
      </w:pPr>
    </w:p>
    <w:p w14:paraId="70EE1D49" w14:textId="77777777" w:rsidR="0029106A" w:rsidRPr="0029106A" w:rsidRDefault="0029106A" w:rsidP="007657CE">
      <w:pPr>
        <w:rPr>
          <w:rFonts w:ascii="Arial" w:hAnsi="Arial" w:cs="Arial"/>
          <w:iCs/>
          <w:sz w:val="23"/>
          <w:szCs w:val="23"/>
        </w:rPr>
      </w:pPr>
      <w:r w:rsidRPr="0029106A">
        <w:rPr>
          <w:rFonts w:ascii="Arial" w:hAnsi="Arial" w:cs="Arial"/>
          <w:bCs/>
          <w:iCs/>
          <w:sz w:val="23"/>
          <w:szCs w:val="23"/>
        </w:rPr>
        <w:t xml:space="preserve">C. Randall Henning, </w:t>
      </w:r>
      <w:r w:rsidRPr="0029106A">
        <w:rPr>
          <w:rFonts w:ascii="Arial" w:hAnsi="Arial" w:cs="Arial"/>
          <w:bCs/>
          <w:i/>
          <w:iCs/>
          <w:sz w:val="23"/>
          <w:szCs w:val="23"/>
        </w:rPr>
        <w:t>Tangled Governance:  International Regime Complexity, the Troika and the Euro Crisis</w:t>
      </w:r>
      <w:r w:rsidRPr="0029106A">
        <w:rPr>
          <w:rFonts w:ascii="Arial" w:hAnsi="Arial" w:cs="Arial"/>
          <w:bCs/>
          <w:iCs/>
          <w:sz w:val="23"/>
          <w:szCs w:val="23"/>
        </w:rPr>
        <w:t xml:space="preserve"> (Oxford:  Oxford University Press, 2017).</w:t>
      </w:r>
    </w:p>
    <w:p w14:paraId="79E669E9" w14:textId="77777777" w:rsidR="00355C19" w:rsidRPr="0029106A" w:rsidRDefault="00355C19" w:rsidP="007657CE">
      <w:pPr>
        <w:rPr>
          <w:rFonts w:ascii="Arial" w:hAnsi="Arial" w:cs="Arial"/>
          <w:iCs/>
          <w:sz w:val="23"/>
          <w:szCs w:val="23"/>
        </w:rPr>
      </w:pPr>
    </w:p>
    <w:p w14:paraId="04DFAC39" w14:textId="540C6632" w:rsidR="00F514D2" w:rsidRDefault="001D1AAE" w:rsidP="007657CE">
      <w:pPr>
        <w:autoSpaceDE w:val="0"/>
        <w:autoSpaceDN w:val="0"/>
        <w:adjustRightInd w:val="0"/>
        <w:rPr>
          <w:rFonts w:ascii="Arial" w:hAnsi="Arial" w:cs="Arial"/>
          <w:color w:val="000000"/>
          <w:sz w:val="23"/>
          <w:szCs w:val="23"/>
        </w:rPr>
      </w:pPr>
      <w:r>
        <w:rPr>
          <w:rFonts w:ascii="Arial" w:hAnsi="Arial" w:cs="Arial"/>
          <w:color w:val="000000"/>
          <w:sz w:val="23"/>
          <w:szCs w:val="23"/>
        </w:rPr>
        <w:t xml:space="preserve">All other readings will be available through electronic reserves </w:t>
      </w:r>
      <w:r w:rsidR="00CD2A6C">
        <w:rPr>
          <w:rFonts w:ascii="Arial" w:hAnsi="Arial" w:cs="Arial"/>
          <w:color w:val="000000"/>
          <w:sz w:val="23"/>
          <w:szCs w:val="23"/>
        </w:rPr>
        <w:t xml:space="preserve">(ER) </w:t>
      </w:r>
      <w:r>
        <w:rPr>
          <w:rFonts w:ascii="Arial" w:hAnsi="Arial" w:cs="Arial"/>
          <w:color w:val="000000"/>
          <w:sz w:val="23"/>
          <w:szCs w:val="23"/>
        </w:rPr>
        <w:t xml:space="preserve">or </w:t>
      </w:r>
      <w:r w:rsidR="00DD3C17">
        <w:rPr>
          <w:rFonts w:ascii="Arial" w:hAnsi="Arial" w:cs="Arial"/>
          <w:color w:val="000000"/>
          <w:sz w:val="23"/>
          <w:szCs w:val="23"/>
        </w:rPr>
        <w:t>the content tab on Blackboard/Canvas</w:t>
      </w:r>
      <w:r w:rsidR="00521D70">
        <w:rPr>
          <w:rFonts w:ascii="Arial" w:hAnsi="Arial" w:cs="Arial"/>
          <w:color w:val="000000"/>
          <w:sz w:val="23"/>
          <w:szCs w:val="23"/>
        </w:rPr>
        <w:t xml:space="preserve"> (BB)</w:t>
      </w:r>
      <w:r w:rsidR="00DD3C17">
        <w:rPr>
          <w:rFonts w:ascii="Arial" w:hAnsi="Arial" w:cs="Arial"/>
          <w:color w:val="000000"/>
          <w:sz w:val="23"/>
          <w:szCs w:val="23"/>
        </w:rPr>
        <w:t>.  Online readings can be accessed by clicking on their hyperlinked titles</w:t>
      </w:r>
      <w:r>
        <w:rPr>
          <w:rFonts w:ascii="Arial" w:hAnsi="Arial" w:cs="Arial"/>
          <w:color w:val="000000"/>
          <w:sz w:val="23"/>
          <w:szCs w:val="23"/>
        </w:rPr>
        <w:t>.</w:t>
      </w:r>
    </w:p>
    <w:p w14:paraId="67228CAA" w14:textId="337B55F6" w:rsidR="00892191" w:rsidRDefault="00892191" w:rsidP="007657CE">
      <w:pPr>
        <w:autoSpaceDE w:val="0"/>
        <w:autoSpaceDN w:val="0"/>
        <w:adjustRightInd w:val="0"/>
        <w:rPr>
          <w:rFonts w:ascii="Arial" w:hAnsi="Arial" w:cs="Arial"/>
          <w:color w:val="000000"/>
          <w:sz w:val="23"/>
          <w:szCs w:val="23"/>
        </w:rPr>
      </w:pPr>
    </w:p>
    <w:p w14:paraId="56AA4048" w14:textId="04514F9A" w:rsidR="00D82E1F" w:rsidRDefault="00F2156E" w:rsidP="000114DF">
      <w:pPr>
        <w:autoSpaceDE w:val="0"/>
        <w:autoSpaceDN w:val="0"/>
        <w:adjustRightInd w:val="0"/>
        <w:rPr>
          <w:rFonts w:ascii="Arial" w:hAnsi="Arial" w:cs="Arial"/>
          <w:sz w:val="22"/>
          <w:szCs w:val="22"/>
        </w:rPr>
      </w:pPr>
      <w:r>
        <w:rPr>
          <w:rFonts w:ascii="Arial" w:hAnsi="Arial" w:cs="Arial"/>
          <w:sz w:val="22"/>
          <w:szCs w:val="22"/>
        </w:rPr>
        <w:t xml:space="preserve">Note that this syllabus will be </w:t>
      </w:r>
      <w:r w:rsidRPr="00932DE8">
        <w:rPr>
          <w:rFonts w:ascii="Arial" w:hAnsi="Arial" w:cs="Arial"/>
          <w:sz w:val="22"/>
          <w:szCs w:val="22"/>
          <w:u w:val="single"/>
        </w:rPr>
        <w:t>updated</w:t>
      </w:r>
      <w:r>
        <w:rPr>
          <w:rFonts w:ascii="Arial" w:hAnsi="Arial" w:cs="Arial"/>
          <w:sz w:val="22"/>
          <w:szCs w:val="22"/>
        </w:rPr>
        <w:t xml:space="preserve"> over the course of the semester and some readings are likely to be added.</w:t>
      </w:r>
    </w:p>
    <w:p w14:paraId="3E677135" w14:textId="77777777" w:rsidR="00F2156E" w:rsidRPr="00932DE8" w:rsidRDefault="00F2156E" w:rsidP="000114DF">
      <w:pPr>
        <w:autoSpaceDE w:val="0"/>
        <w:autoSpaceDN w:val="0"/>
        <w:adjustRightInd w:val="0"/>
        <w:rPr>
          <w:rFonts w:ascii="Arial" w:hAnsi="Arial" w:cs="Arial"/>
          <w:sz w:val="22"/>
          <w:szCs w:val="22"/>
        </w:rPr>
      </w:pPr>
    </w:p>
    <w:p w14:paraId="1EFB6A28" w14:textId="19D4BE01" w:rsidR="0003291F" w:rsidRDefault="0003291F" w:rsidP="000114DF">
      <w:pPr>
        <w:autoSpaceDE w:val="0"/>
        <w:autoSpaceDN w:val="0"/>
        <w:adjustRightInd w:val="0"/>
        <w:rPr>
          <w:rFonts w:ascii="Arial" w:hAnsi="Arial" w:cs="Arial"/>
          <w:b/>
          <w:bCs/>
          <w:sz w:val="22"/>
          <w:szCs w:val="22"/>
          <w:u w:val="single"/>
        </w:rPr>
      </w:pPr>
    </w:p>
    <w:p w14:paraId="1189DBA5" w14:textId="77777777" w:rsidR="00AB496F" w:rsidRDefault="00AB496F" w:rsidP="000114DF">
      <w:pPr>
        <w:autoSpaceDE w:val="0"/>
        <w:autoSpaceDN w:val="0"/>
        <w:adjustRightInd w:val="0"/>
        <w:rPr>
          <w:rFonts w:ascii="Arial" w:hAnsi="Arial" w:cs="Arial"/>
          <w:b/>
          <w:bCs/>
          <w:sz w:val="22"/>
          <w:szCs w:val="22"/>
          <w:u w:val="single"/>
        </w:rPr>
      </w:pPr>
    </w:p>
    <w:p w14:paraId="6162FCB6" w14:textId="253E009D" w:rsidR="001D1AAE" w:rsidRPr="00465241" w:rsidRDefault="001D1AAE" w:rsidP="000114DF">
      <w:pPr>
        <w:autoSpaceDE w:val="0"/>
        <w:autoSpaceDN w:val="0"/>
        <w:adjustRightInd w:val="0"/>
        <w:rPr>
          <w:rFonts w:ascii="Arial" w:hAnsi="Arial" w:cs="Arial"/>
          <w:b/>
          <w:bCs/>
          <w:i/>
          <w:iCs/>
          <w:sz w:val="32"/>
          <w:szCs w:val="32"/>
          <w:u w:val="single"/>
        </w:rPr>
      </w:pPr>
      <w:r w:rsidRPr="00465241">
        <w:rPr>
          <w:rFonts w:ascii="Arial" w:hAnsi="Arial" w:cs="Arial"/>
          <w:b/>
          <w:bCs/>
          <w:i/>
          <w:iCs/>
          <w:sz w:val="32"/>
          <w:szCs w:val="32"/>
          <w:u w:val="single"/>
        </w:rPr>
        <w:t>Course Schedule</w:t>
      </w:r>
      <w:r w:rsidR="002C18EB">
        <w:rPr>
          <w:rFonts w:ascii="Arial" w:hAnsi="Arial" w:cs="Arial"/>
          <w:b/>
          <w:bCs/>
          <w:i/>
          <w:iCs/>
          <w:sz w:val="32"/>
          <w:szCs w:val="32"/>
          <w:u w:val="single"/>
        </w:rPr>
        <w:t xml:space="preserve"> and Readings</w:t>
      </w:r>
    </w:p>
    <w:p w14:paraId="6F985C37" w14:textId="77777777" w:rsidR="002C18EB" w:rsidRDefault="002C18EB" w:rsidP="00705000">
      <w:pPr>
        <w:ind w:right="-720"/>
        <w:outlineLvl w:val="0"/>
        <w:rPr>
          <w:rFonts w:ascii="Arial" w:hAnsi="Arial" w:cs="Arial"/>
          <w:sz w:val="22"/>
          <w:szCs w:val="22"/>
        </w:rPr>
      </w:pPr>
    </w:p>
    <w:p w14:paraId="43169CB2" w14:textId="77777777" w:rsidR="00B0360F" w:rsidRPr="00533191" w:rsidRDefault="00B0360F" w:rsidP="00705000">
      <w:pPr>
        <w:ind w:right="-720"/>
        <w:outlineLvl w:val="0"/>
        <w:rPr>
          <w:rFonts w:ascii="Arial" w:hAnsi="Arial" w:cs="Arial"/>
          <w:sz w:val="22"/>
          <w:szCs w:val="22"/>
        </w:rPr>
      </w:pPr>
    </w:p>
    <w:p w14:paraId="55863619" w14:textId="77777777" w:rsidR="001D1AAE" w:rsidRPr="00465241" w:rsidRDefault="001D1AAE" w:rsidP="009C53D2">
      <w:pPr>
        <w:rPr>
          <w:rFonts w:ascii="Arial" w:hAnsi="Arial" w:cs="Arial"/>
          <w:b/>
          <w:bCs/>
          <w:u w:val="single"/>
        </w:rPr>
      </w:pPr>
      <w:r w:rsidRPr="00465241">
        <w:rPr>
          <w:rFonts w:ascii="Arial" w:hAnsi="Arial" w:cs="Arial"/>
          <w:b/>
          <w:bCs/>
          <w:u w:val="single"/>
        </w:rPr>
        <w:t>Week 1:  International Political Economy as a Discipline</w:t>
      </w:r>
    </w:p>
    <w:p w14:paraId="18D64A55" w14:textId="77777777" w:rsidR="001D1AAE" w:rsidRDefault="001D1AAE" w:rsidP="009C53D2">
      <w:pPr>
        <w:rPr>
          <w:rFonts w:ascii="Arial" w:hAnsi="Arial" w:cs="Arial"/>
          <w:b/>
          <w:bCs/>
          <w:i/>
          <w:iCs/>
          <w:sz w:val="22"/>
          <w:szCs w:val="22"/>
        </w:rPr>
      </w:pPr>
    </w:p>
    <w:p w14:paraId="6FEE4BE9" w14:textId="33051E3A" w:rsidR="001D1AAE" w:rsidRDefault="00B0360F" w:rsidP="00945E1D">
      <w:pPr>
        <w:rPr>
          <w:rFonts w:ascii="Arial" w:hAnsi="Arial" w:cs="Arial"/>
          <w:b/>
          <w:bCs/>
          <w:i/>
          <w:iCs/>
          <w:sz w:val="22"/>
          <w:szCs w:val="22"/>
        </w:rPr>
      </w:pPr>
      <w:r>
        <w:rPr>
          <w:rFonts w:ascii="Arial" w:hAnsi="Arial" w:cs="Arial"/>
          <w:b/>
          <w:bCs/>
          <w:i/>
          <w:iCs/>
          <w:sz w:val="22"/>
          <w:szCs w:val="22"/>
        </w:rPr>
        <w:t>1</w:t>
      </w:r>
      <w:r w:rsidR="00C77C54">
        <w:rPr>
          <w:rFonts w:ascii="Arial" w:hAnsi="Arial" w:cs="Arial"/>
          <w:b/>
          <w:bCs/>
          <w:i/>
          <w:iCs/>
          <w:sz w:val="22"/>
          <w:szCs w:val="22"/>
        </w:rPr>
        <w:t xml:space="preserve">) </w:t>
      </w:r>
      <w:r w:rsidR="006F5074">
        <w:rPr>
          <w:rFonts w:ascii="Arial" w:hAnsi="Arial" w:cs="Arial"/>
          <w:b/>
          <w:bCs/>
          <w:i/>
          <w:iCs/>
          <w:sz w:val="22"/>
          <w:szCs w:val="22"/>
        </w:rPr>
        <w:t>Monday</w:t>
      </w:r>
      <w:r w:rsidR="00D003CE">
        <w:rPr>
          <w:rFonts w:ascii="Arial" w:hAnsi="Arial" w:cs="Arial"/>
          <w:b/>
          <w:bCs/>
          <w:i/>
          <w:iCs/>
          <w:sz w:val="22"/>
          <w:szCs w:val="22"/>
        </w:rPr>
        <w:t xml:space="preserve">, </w:t>
      </w:r>
      <w:r w:rsidR="00557789">
        <w:rPr>
          <w:rFonts w:ascii="Arial" w:hAnsi="Arial" w:cs="Arial"/>
          <w:b/>
          <w:bCs/>
          <w:i/>
          <w:iCs/>
          <w:sz w:val="22"/>
          <w:szCs w:val="22"/>
        </w:rPr>
        <w:t xml:space="preserve">August </w:t>
      </w:r>
      <w:r w:rsidR="006F5074">
        <w:rPr>
          <w:rFonts w:ascii="Arial" w:hAnsi="Arial" w:cs="Arial"/>
          <w:b/>
          <w:bCs/>
          <w:i/>
          <w:iCs/>
          <w:sz w:val="22"/>
          <w:szCs w:val="22"/>
        </w:rPr>
        <w:t>24</w:t>
      </w:r>
      <w:r w:rsidR="001D1AAE">
        <w:rPr>
          <w:rFonts w:ascii="Arial" w:hAnsi="Arial" w:cs="Arial"/>
          <w:b/>
          <w:bCs/>
          <w:i/>
          <w:iCs/>
          <w:sz w:val="22"/>
          <w:szCs w:val="22"/>
        </w:rPr>
        <w:t>: Theoretical Traditions in IPE</w:t>
      </w:r>
    </w:p>
    <w:p w14:paraId="64766AD0" w14:textId="77777777" w:rsidR="00D57297" w:rsidRDefault="00D57297" w:rsidP="005F5539">
      <w:pPr>
        <w:ind w:left="720" w:hanging="720"/>
        <w:rPr>
          <w:rFonts w:ascii="Arial" w:hAnsi="Arial" w:cs="Arial"/>
          <w:sz w:val="22"/>
          <w:szCs w:val="22"/>
        </w:rPr>
      </w:pPr>
    </w:p>
    <w:p w14:paraId="23E309DB" w14:textId="756D64D4" w:rsidR="001D1AAE" w:rsidRDefault="001D1AAE" w:rsidP="00E701B4">
      <w:pPr>
        <w:ind w:left="720" w:hanging="720"/>
        <w:rPr>
          <w:rFonts w:ascii="Arial" w:hAnsi="Arial" w:cs="Arial"/>
          <w:sz w:val="22"/>
          <w:szCs w:val="22"/>
        </w:rPr>
      </w:pPr>
      <w:r>
        <w:rPr>
          <w:rFonts w:ascii="Arial" w:hAnsi="Arial" w:cs="Arial"/>
          <w:sz w:val="22"/>
          <w:szCs w:val="22"/>
        </w:rPr>
        <w:t xml:space="preserve">Ravenhill, </w:t>
      </w:r>
      <w:r w:rsidRPr="00402806">
        <w:rPr>
          <w:rFonts w:ascii="Arial" w:hAnsi="Arial" w:cs="Arial"/>
          <w:sz w:val="22"/>
          <w:szCs w:val="22"/>
        </w:rPr>
        <w:t>“The Study of Global Political Economy,”</w:t>
      </w:r>
      <w:r>
        <w:rPr>
          <w:rFonts w:ascii="Arial" w:hAnsi="Arial" w:cs="Arial"/>
          <w:i/>
          <w:iCs/>
          <w:sz w:val="22"/>
          <w:szCs w:val="22"/>
        </w:rPr>
        <w:t xml:space="preserve"> </w:t>
      </w:r>
      <w:r w:rsidRPr="00402806">
        <w:rPr>
          <w:rFonts w:ascii="Arial" w:hAnsi="Arial" w:cs="Arial"/>
          <w:sz w:val="22"/>
          <w:szCs w:val="22"/>
        </w:rPr>
        <w:t xml:space="preserve">in </w:t>
      </w:r>
      <w:r>
        <w:rPr>
          <w:rFonts w:ascii="Arial" w:hAnsi="Arial" w:cs="Arial"/>
          <w:sz w:val="22"/>
          <w:szCs w:val="22"/>
        </w:rPr>
        <w:t xml:space="preserve">Ravenhill, ed., </w:t>
      </w:r>
      <w:r>
        <w:rPr>
          <w:rFonts w:ascii="Arial" w:hAnsi="Arial" w:cs="Arial"/>
          <w:i/>
          <w:iCs/>
          <w:sz w:val="22"/>
          <w:szCs w:val="22"/>
        </w:rPr>
        <w:t>Global Political Economy,</w:t>
      </w:r>
      <w:r w:rsidR="00F07211">
        <w:rPr>
          <w:rFonts w:ascii="Arial" w:hAnsi="Arial" w:cs="Arial"/>
          <w:i/>
          <w:iCs/>
          <w:sz w:val="22"/>
          <w:szCs w:val="22"/>
        </w:rPr>
        <w:t xml:space="preserve"> 5</w:t>
      </w:r>
      <w:r w:rsidR="00F07211">
        <w:rPr>
          <w:rFonts w:ascii="Arial" w:hAnsi="Arial" w:cs="Arial"/>
          <w:i/>
          <w:iCs/>
          <w:sz w:val="22"/>
          <w:szCs w:val="22"/>
          <w:vertAlign w:val="superscript"/>
        </w:rPr>
        <w:t>th</w:t>
      </w:r>
      <w:r>
        <w:rPr>
          <w:rFonts w:ascii="Arial" w:hAnsi="Arial" w:cs="Arial"/>
          <w:i/>
          <w:iCs/>
          <w:sz w:val="22"/>
          <w:szCs w:val="22"/>
        </w:rPr>
        <w:t xml:space="preserve"> ed.</w:t>
      </w:r>
      <w:r>
        <w:rPr>
          <w:rFonts w:ascii="Arial" w:hAnsi="Arial" w:cs="Arial"/>
          <w:sz w:val="22"/>
          <w:szCs w:val="22"/>
        </w:rPr>
        <w:t xml:space="preserve"> (pp. 3-28)</w:t>
      </w:r>
    </w:p>
    <w:p w14:paraId="00C2170D" w14:textId="0710673E" w:rsidR="00E056BA" w:rsidRDefault="00E056BA" w:rsidP="00E701B4">
      <w:pPr>
        <w:ind w:left="720" w:hanging="720"/>
        <w:rPr>
          <w:rFonts w:ascii="Arial" w:hAnsi="Arial" w:cs="Arial"/>
          <w:sz w:val="22"/>
          <w:szCs w:val="22"/>
        </w:rPr>
      </w:pPr>
    </w:p>
    <w:p w14:paraId="371D0284" w14:textId="1EEFD867" w:rsidR="0025236F" w:rsidRPr="004F572F" w:rsidRDefault="004F572F" w:rsidP="003C0E82">
      <w:pPr>
        <w:rPr>
          <w:rFonts w:ascii="Arial" w:hAnsi="Arial" w:cs="Arial"/>
          <w:sz w:val="22"/>
          <w:szCs w:val="22"/>
        </w:rPr>
      </w:pPr>
      <w:r>
        <w:rPr>
          <w:rFonts w:ascii="Arial" w:hAnsi="Arial" w:cs="Arial"/>
          <w:sz w:val="22"/>
          <w:szCs w:val="22"/>
        </w:rPr>
        <w:t xml:space="preserve">Discussion prompts:  </w:t>
      </w:r>
      <w:r w:rsidR="006E4382">
        <w:rPr>
          <w:rFonts w:ascii="Arial" w:hAnsi="Arial" w:cs="Arial"/>
          <w:sz w:val="22"/>
          <w:szCs w:val="22"/>
        </w:rPr>
        <w:t>How is the field of International Political Economy defined?</w:t>
      </w:r>
      <w:r w:rsidR="003C0E82">
        <w:rPr>
          <w:rFonts w:ascii="Arial" w:hAnsi="Arial" w:cs="Arial"/>
          <w:sz w:val="22"/>
          <w:szCs w:val="22"/>
        </w:rPr>
        <w:t xml:space="preserve">  </w:t>
      </w:r>
      <w:r w:rsidR="006E4382">
        <w:rPr>
          <w:rFonts w:ascii="Arial" w:hAnsi="Arial" w:cs="Arial"/>
          <w:sz w:val="22"/>
          <w:szCs w:val="22"/>
        </w:rPr>
        <w:t xml:space="preserve">What </w:t>
      </w:r>
      <w:r w:rsidR="00F2156E">
        <w:rPr>
          <w:rFonts w:ascii="Arial" w:hAnsi="Arial" w:cs="Arial"/>
          <w:sz w:val="22"/>
          <w:szCs w:val="22"/>
        </w:rPr>
        <w:t xml:space="preserve">are the three standard categories of </w:t>
      </w:r>
      <w:r w:rsidR="0025236F">
        <w:rPr>
          <w:rFonts w:ascii="Arial" w:hAnsi="Arial" w:cs="Arial"/>
          <w:sz w:val="22"/>
          <w:szCs w:val="22"/>
        </w:rPr>
        <w:t>IPE theories?</w:t>
      </w:r>
      <w:r w:rsidR="003C0E82">
        <w:rPr>
          <w:rFonts w:ascii="Arial" w:hAnsi="Arial" w:cs="Arial"/>
          <w:sz w:val="22"/>
          <w:szCs w:val="22"/>
        </w:rPr>
        <w:t xml:space="preserve">  </w:t>
      </w:r>
      <w:r w:rsidR="0025236F">
        <w:rPr>
          <w:rFonts w:ascii="Arial" w:hAnsi="Arial" w:cs="Arial"/>
          <w:sz w:val="22"/>
          <w:szCs w:val="22"/>
        </w:rPr>
        <w:tab/>
        <w:t>What is the theory of hegemonic stability?</w:t>
      </w:r>
    </w:p>
    <w:p w14:paraId="3F89FDF1" w14:textId="77777777" w:rsidR="001D1AAE" w:rsidRDefault="001D1AAE" w:rsidP="009C53D2">
      <w:pPr>
        <w:rPr>
          <w:rFonts w:ascii="Arial" w:hAnsi="Arial" w:cs="Arial"/>
          <w:b/>
          <w:bCs/>
          <w:sz w:val="22"/>
          <w:szCs w:val="22"/>
        </w:rPr>
      </w:pPr>
    </w:p>
    <w:p w14:paraId="2BDFCE42" w14:textId="34EAA7E9" w:rsidR="00147742" w:rsidRDefault="00147742" w:rsidP="00147742">
      <w:pPr>
        <w:rPr>
          <w:rFonts w:ascii="Arial" w:hAnsi="Arial" w:cs="Arial"/>
          <w:b/>
          <w:bCs/>
          <w:i/>
          <w:iCs/>
          <w:sz w:val="22"/>
          <w:szCs w:val="22"/>
        </w:rPr>
      </w:pPr>
      <w:r>
        <w:rPr>
          <w:rFonts w:ascii="Arial" w:hAnsi="Arial" w:cs="Arial"/>
          <w:b/>
          <w:bCs/>
          <w:i/>
          <w:iCs/>
          <w:sz w:val="22"/>
          <w:szCs w:val="22"/>
        </w:rPr>
        <w:t xml:space="preserve">2) </w:t>
      </w:r>
      <w:r w:rsidR="006F5074">
        <w:rPr>
          <w:rFonts w:ascii="Arial" w:hAnsi="Arial" w:cs="Arial"/>
          <w:b/>
          <w:bCs/>
          <w:i/>
          <w:iCs/>
          <w:sz w:val="22"/>
          <w:szCs w:val="22"/>
        </w:rPr>
        <w:t>Thursday</w:t>
      </w:r>
      <w:r>
        <w:rPr>
          <w:rFonts w:ascii="Arial" w:hAnsi="Arial" w:cs="Arial"/>
          <w:b/>
          <w:bCs/>
          <w:i/>
          <w:iCs/>
          <w:sz w:val="22"/>
          <w:szCs w:val="22"/>
        </w:rPr>
        <w:t xml:space="preserve">, </w:t>
      </w:r>
      <w:r w:rsidR="008B3099">
        <w:rPr>
          <w:rFonts w:ascii="Arial" w:hAnsi="Arial" w:cs="Arial"/>
          <w:b/>
          <w:bCs/>
          <w:i/>
          <w:iCs/>
          <w:sz w:val="22"/>
          <w:szCs w:val="22"/>
        </w:rPr>
        <w:t xml:space="preserve">August </w:t>
      </w:r>
      <w:r w:rsidR="006F5074">
        <w:rPr>
          <w:rFonts w:ascii="Arial" w:hAnsi="Arial" w:cs="Arial"/>
          <w:b/>
          <w:bCs/>
          <w:i/>
          <w:iCs/>
          <w:sz w:val="22"/>
          <w:szCs w:val="22"/>
        </w:rPr>
        <w:t>27</w:t>
      </w:r>
      <w:r>
        <w:rPr>
          <w:rFonts w:ascii="Arial" w:hAnsi="Arial" w:cs="Arial"/>
          <w:b/>
          <w:bCs/>
          <w:i/>
          <w:iCs/>
          <w:sz w:val="22"/>
          <w:szCs w:val="22"/>
        </w:rPr>
        <w:t>: Contending Modern Perspectives</w:t>
      </w:r>
    </w:p>
    <w:p w14:paraId="43738218" w14:textId="77777777" w:rsidR="00D57297" w:rsidRDefault="00D57297" w:rsidP="005F5539">
      <w:pPr>
        <w:ind w:left="720" w:hanging="720"/>
        <w:rPr>
          <w:rFonts w:ascii="Arial" w:hAnsi="Arial" w:cs="Arial"/>
          <w:sz w:val="22"/>
          <w:szCs w:val="22"/>
        </w:rPr>
      </w:pPr>
    </w:p>
    <w:p w14:paraId="43F88D4C" w14:textId="0BF44214" w:rsidR="00147742" w:rsidRDefault="00147742" w:rsidP="00E701B4">
      <w:pPr>
        <w:ind w:left="720" w:hanging="720"/>
        <w:rPr>
          <w:rFonts w:ascii="Arial" w:hAnsi="Arial" w:cs="Arial"/>
          <w:sz w:val="22"/>
          <w:szCs w:val="22"/>
        </w:rPr>
      </w:pPr>
      <w:r>
        <w:rPr>
          <w:rFonts w:ascii="Arial" w:hAnsi="Arial" w:cs="Arial"/>
          <w:sz w:val="22"/>
          <w:szCs w:val="22"/>
        </w:rPr>
        <w:t xml:space="preserve">Benjamin J. Cohen, </w:t>
      </w:r>
      <w:r w:rsidR="003C0E82" w:rsidRPr="003C0E82">
        <w:rPr>
          <w:rFonts w:ascii="Arial" w:hAnsi="Arial" w:cs="Arial"/>
          <w:i/>
          <w:iCs/>
          <w:sz w:val="22"/>
          <w:szCs w:val="22"/>
        </w:rPr>
        <w:t>Advanced Introduction to</w:t>
      </w:r>
      <w:r w:rsidR="003C0E82">
        <w:rPr>
          <w:rFonts w:ascii="Arial" w:hAnsi="Arial" w:cs="Arial"/>
          <w:sz w:val="22"/>
          <w:szCs w:val="22"/>
        </w:rPr>
        <w:t xml:space="preserve"> </w:t>
      </w:r>
      <w:r w:rsidRPr="006D3D90">
        <w:rPr>
          <w:rFonts w:ascii="Arial" w:hAnsi="Arial" w:cs="Arial"/>
          <w:i/>
          <w:sz w:val="22"/>
          <w:szCs w:val="22"/>
        </w:rPr>
        <w:t>International Political Economy</w:t>
      </w:r>
      <w:r>
        <w:rPr>
          <w:rFonts w:ascii="Arial" w:hAnsi="Arial" w:cs="Arial"/>
          <w:sz w:val="22"/>
          <w:szCs w:val="22"/>
        </w:rPr>
        <w:t xml:space="preserve">, </w:t>
      </w:r>
      <w:r w:rsidR="005917E3">
        <w:rPr>
          <w:rFonts w:ascii="Arial" w:hAnsi="Arial" w:cs="Arial"/>
          <w:sz w:val="22"/>
          <w:szCs w:val="22"/>
        </w:rPr>
        <w:t>Chapters 1 (</w:t>
      </w:r>
      <w:r>
        <w:rPr>
          <w:rFonts w:ascii="Arial" w:hAnsi="Arial" w:cs="Arial"/>
          <w:sz w:val="22"/>
          <w:szCs w:val="22"/>
        </w:rPr>
        <w:t>Introduction</w:t>
      </w:r>
      <w:r w:rsidR="005917E3">
        <w:rPr>
          <w:rFonts w:ascii="Arial" w:hAnsi="Arial" w:cs="Arial"/>
          <w:sz w:val="22"/>
          <w:szCs w:val="22"/>
        </w:rPr>
        <w:t xml:space="preserve">) </w:t>
      </w:r>
      <w:r w:rsidR="0085559C">
        <w:rPr>
          <w:rFonts w:ascii="Arial" w:hAnsi="Arial" w:cs="Arial"/>
          <w:sz w:val="22"/>
          <w:szCs w:val="22"/>
        </w:rPr>
        <w:t>and 2 (American School</w:t>
      </w:r>
      <w:r>
        <w:rPr>
          <w:rFonts w:ascii="Arial" w:hAnsi="Arial" w:cs="Arial"/>
          <w:sz w:val="22"/>
          <w:szCs w:val="22"/>
        </w:rPr>
        <w:t>)</w:t>
      </w:r>
      <w:r w:rsidR="0085559C">
        <w:rPr>
          <w:rFonts w:ascii="Arial" w:hAnsi="Arial" w:cs="Arial"/>
          <w:sz w:val="22"/>
          <w:szCs w:val="22"/>
        </w:rPr>
        <w:t>.</w:t>
      </w:r>
      <w:r>
        <w:rPr>
          <w:rFonts w:ascii="Arial" w:hAnsi="Arial" w:cs="Arial"/>
          <w:sz w:val="22"/>
          <w:szCs w:val="22"/>
        </w:rPr>
        <w:t xml:space="preserve"> </w:t>
      </w:r>
      <w:r w:rsidR="003E1479">
        <w:rPr>
          <w:rFonts w:ascii="Arial" w:hAnsi="Arial" w:cs="Arial"/>
          <w:sz w:val="22"/>
          <w:szCs w:val="22"/>
        </w:rPr>
        <w:t>(ER)</w:t>
      </w:r>
    </w:p>
    <w:p w14:paraId="691E29B5" w14:textId="63CE6292" w:rsidR="003E2A62" w:rsidRDefault="00B4289C" w:rsidP="00E701B4">
      <w:pPr>
        <w:ind w:left="720" w:hanging="720"/>
        <w:rPr>
          <w:rFonts w:ascii="Arial" w:hAnsi="Arial" w:cs="Arial"/>
          <w:sz w:val="22"/>
          <w:szCs w:val="22"/>
        </w:rPr>
      </w:pPr>
      <w:r>
        <w:rPr>
          <w:rFonts w:ascii="Arial" w:hAnsi="Arial" w:cs="Arial"/>
          <w:sz w:val="22"/>
          <w:szCs w:val="22"/>
        </w:rPr>
        <w:t xml:space="preserve">Daniel Franklin, “Global Leadership is Missing in Action,” </w:t>
      </w:r>
      <w:r w:rsidRPr="00E701B4">
        <w:rPr>
          <w:rFonts w:ascii="Arial" w:hAnsi="Arial" w:cs="Arial"/>
          <w:i/>
          <w:iCs/>
          <w:sz w:val="22"/>
          <w:szCs w:val="22"/>
        </w:rPr>
        <w:t>Economist</w:t>
      </w:r>
      <w:r>
        <w:rPr>
          <w:rFonts w:ascii="Arial" w:hAnsi="Arial" w:cs="Arial"/>
          <w:sz w:val="22"/>
          <w:szCs w:val="22"/>
        </w:rPr>
        <w:t>, June 18, 2020</w:t>
      </w:r>
      <w:r w:rsidR="00F4638F">
        <w:rPr>
          <w:rFonts w:ascii="Arial" w:hAnsi="Arial" w:cs="Arial"/>
          <w:sz w:val="22"/>
          <w:szCs w:val="22"/>
        </w:rPr>
        <w:t xml:space="preserve"> (BB).</w:t>
      </w:r>
    </w:p>
    <w:p w14:paraId="4F14C17B" w14:textId="77777777" w:rsidR="00354295" w:rsidRDefault="00354295" w:rsidP="00147742">
      <w:pPr>
        <w:ind w:firstLine="720"/>
        <w:rPr>
          <w:rFonts w:ascii="Arial" w:hAnsi="Arial" w:cs="Arial"/>
          <w:sz w:val="22"/>
          <w:szCs w:val="22"/>
        </w:rPr>
      </w:pPr>
    </w:p>
    <w:p w14:paraId="4C749744" w14:textId="3AFF232C" w:rsidR="009F3DF1" w:rsidRDefault="00F4638F" w:rsidP="003C0E82">
      <w:pPr>
        <w:rPr>
          <w:rFonts w:ascii="Arial" w:hAnsi="Arial" w:cs="Arial"/>
          <w:sz w:val="22"/>
          <w:szCs w:val="22"/>
        </w:rPr>
      </w:pPr>
      <w:r>
        <w:rPr>
          <w:rFonts w:ascii="Arial" w:hAnsi="Arial" w:cs="Arial"/>
          <w:sz w:val="22"/>
          <w:szCs w:val="22"/>
        </w:rPr>
        <w:t>P</w:t>
      </w:r>
      <w:r w:rsidR="003A5DED">
        <w:rPr>
          <w:rFonts w:ascii="Arial" w:hAnsi="Arial" w:cs="Arial"/>
          <w:sz w:val="22"/>
          <w:szCs w:val="22"/>
        </w:rPr>
        <w:t>rompt</w:t>
      </w:r>
      <w:r>
        <w:rPr>
          <w:rFonts w:ascii="Arial" w:hAnsi="Arial" w:cs="Arial"/>
          <w:sz w:val="22"/>
          <w:szCs w:val="22"/>
        </w:rPr>
        <w:t>s</w:t>
      </w:r>
      <w:r w:rsidR="003A5DED">
        <w:rPr>
          <w:rFonts w:ascii="Arial" w:hAnsi="Arial" w:cs="Arial"/>
          <w:sz w:val="22"/>
          <w:szCs w:val="22"/>
        </w:rPr>
        <w:t>:  What is the purpose of theory</w:t>
      </w:r>
      <w:r w:rsidR="00B7672C">
        <w:rPr>
          <w:rFonts w:ascii="Arial" w:hAnsi="Arial" w:cs="Arial"/>
          <w:sz w:val="22"/>
          <w:szCs w:val="22"/>
        </w:rPr>
        <w:t xml:space="preserve"> in International Political Economy</w:t>
      </w:r>
      <w:r w:rsidR="003A5DED">
        <w:rPr>
          <w:rFonts w:ascii="Arial" w:hAnsi="Arial" w:cs="Arial"/>
          <w:sz w:val="22"/>
          <w:szCs w:val="22"/>
        </w:rPr>
        <w:t>?</w:t>
      </w:r>
      <w:r w:rsidR="003C0E82">
        <w:rPr>
          <w:rFonts w:ascii="Arial" w:hAnsi="Arial" w:cs="Arial"/>
          <w:sz w:val="22"/>
          <w:szCs w:val="22"/>
        </w:rPr>
        <w:t xml:space="preserve">  </w:t>
      </w:r>
      <w:r w:rsidR="00F2156E">
        <w:rPr>
          <w:rFonts w:ascii="Arial" w:hAnsi="Arial" w:cs="Arial"/>
          <w:sz w:val="22"/>
          <w:szCs w:val="22"/>
        </w:rPr>
        <w:t>What is distinctive about the American School and what are its alternatives?</w:t>
      </w:r>
      <w:r w:rsidR="003C0E82">
        <w:rPr>
          <w:rFonts w:ascii="Arial" w:hAnsi="Arial" w:cs="Arial"/>
          <w:sz w:val="22"/>
          <w:szCs w:val="22"/>
        </w:rPr>
        <w:t xml:space="preserve"> </w:t>
      </w:r>
      <w:r w:rsidR="00F2156E">
        <w:rPr>
          <w:rFonts w:ascii="Arial" w:hAnsi="Arial" w:cs="Arial"/>
          <w:sz w:val="22"/>
          <w:szCs w:val="22"/>
        </w:rPr>
        <w:t>What factors other than p</w:t>
      </w:r>
      <w:r w:rsidR="009F3DF1">
        <w:rPr>
          <w:rFonts w:ascii="Arial" w:hAnsi="Arial" w:cs="Arial"/>
          <w:sz w:val="22"/>
          <w:szCs w:val="22"/>
        </w:rPr>
        <w:t xml:space="preserve">ower shift </w:t>
      </w:r>
      <w:r w:rsidR="00F2156E">
        <w:rPr>
          <w:rFonts w:ascii="Arial" w:hAnsi="Arial" w:cs="Arial"/>
          <w:sz w:val="22"/>
          <w:szCs w:val="22"/>
        </w:rPr>
        <w:t xml:space="preserve">could be important causes of the </w:t>
      </w:r>
      <w:r w:rsidR="009F3DF1">
        <w:rPr>
          <w:rFonts w:ascii="Arial" w:hAnsi="Arial" w:cs="Arial"/>
          <w:sz w:val="22"/>
          <w:szCs w:val="22"/>
        </w:rPr>
        <w:t xml:space="preserve">weakening </w:t>
      </w:r>
      <w:r w:rsidR="00C927AE">
        <w:rPr>
          <w:rFonts w:ascii="Arial" w:hAnsi="Arial" w:cs="Arial"/>
          <w:sz w:val="22"/>
          <w:szCs w:val="22"/>
        </w:rPr>
        <w:t>of</w:t>
      </w:r>
      <w:r w:rsidR="003C0E82">
        <w:rPr>
          <w:rFonts w:ascii="Arial" w:hAnsi="Arial" w:cs="Arial"/>
          <w:sz w:val="22"/>
          <w:szCs w:val="22"/>
        </w:rPr>
        <w:t xml:space="preserve"> </w:t>
      </w:r>
      <w:r w:rsidR="009F3DF1">
        <w:rPr>
          <w:rFonts w:ascii="Arial" w:hAnsi="Arial" w:cs="Arial"/>
          <w:sz w:val="22"/>
          <w:szCs w:val="22"/>
        </w:rPr>
        <w:t>global leadership?</w:t>
      </w:r>
    </w:p>
    <w:p w14:paraId="0FA8D274" w14:textId="7991D073" w:rsidR="00621522" w:rsidRDefault="009F3DF1" w:rsidP="00E701B4">
      <w:pPr>
        <w:rPr>
          <w:rFonts w:ascii="Arial" w:hAnsi="Arial" w:cs="Arial"/>
          <w:sz w:val="22"/>
          <w:szCs w:val="22"/>
        </w:rPr>
      </w:pPr>
      <w:r>
        <w:rPr>
          <w:rFonts w:ascii="Arial" w:hAnsi="Arial" w:cs="Arial"/>
          <w:sz w:val="22"/>
          <w:szCs w:val="22"/>
        </w:rPr>
        <w:tab/>
        <w:t xml:space="preserve">     </w:t>
      </w:r>
    </w:p>
    <w:p w14:paraId="5FD7250A" w14:textId="77777777" w:rsidR="001D1AAE" w:rsidRPr="00465241" w:rsidRDefault="001D1AAE" w:rsidP="00945E1D">
      <w:pPr>
        <w:rPr>
          <w:rFonts w:ascii="Arial" w:hAnsi="Arial" w:cs="Arial"/>
          <w:b/>
          <w:bCs/>
          <w:u w:val="single"/>
        </w:rPr>
      </w:pPr>
      <w:r w:rsidRPr="00465241">
        <w:rPr>
          <w:rFonts w:ascii="Arial" w:hAnsi="Arial" w:cs="Arial"/>
          <w:b/>
          <w:bCs/>
          <w:u w:val="single"/>
        </w:rPr>
        <w:t xml:space="preserve">Week 2:  </w:t>
      </w:r>
      <w:r w:rsidR="00A879CD">
        <w:rPr>
          <w:rFonts w:ascii="Arial" w:hAnsi="Arial" w:cs="Arial"/>
          <w:b/>
          <w:bCs/>
          <w:u w:val="single"/>
        </w:rPr>
        <w:t>Theoretical Approaches</w:t>
      </w:r>
      <w:r w:rsidR="00147742" w:rsidRPr="00147742">
        <w:rPr>
          <w:rFonts w:ascii="Arial" w:hAnsi="Arial" w:cs="Arial"/>
          <w:b/>
          <w:bCs/>
          <w:u w:val="single"/>
        </w:rPr>
        <w:t xml:space="preserve"> </w:t>
      </w:r>
    </w:p>
    <w:p w14:paraId="5BB4E239" w14:textId="77777777" w:rsidR="001D1AAE" w:rsidRDefault="001D1AAE" w:rsidP="00945E1D">
      <w:pPr>
        <w:rPr>
          <w:rFonts w:ascii="Arial" w:hAnsi="Arial" w:cs="Arial"/>
          <w:b/>
          <w:bCs/>
          <w:i/>
          <w:iCs/>
          <w:sz w:val="22"/>
          <w:szCs w:val="22"/>
        </w:rPr>
      </w:pPr>
    </w:p>
    <w:p w14:paraId="4ABAFA38" w14:textId="466710CD" w:rsidR="00147742" w:rsidRDefault="00277CB6" w:rsidP="00147742">
      <w:pPr>
        <w:rPr>
          <w:rFonts w:ascii="Arial" w:hAnsi="Arial" w:cs="Arial"/>
          <w:b/>
          <w:bCs/>
          <w:i/>
          <w:iCs/>
          <w:sz w:val="22"/>
          <w:szCs w:val="22"/>
        </w:rPr>
      </w:pPr>
      <w:r>
        <w:rPr>
          <w:rFonts w:ascii="Arial" w:hAnsi="Arial" w:cs="Arial"/>
          <w:b/>
          <w:bCs/>
          <w:i/>
          <w:iCs/>
          <w:sz w:val="22"/>
          <w:szCs w:val="22"/>
        </w:rPr>
        <w:t>3</w:t>
      </w:r>
      <w:r w:rsidR="00A879CD">
        <w:rPr>
          <w:rFonts w:ascii="Arial" w:hAnsi="Arial" w:cs="Arial"/>
          <w:b/>
          <w:bCs/>
          <w:i/>
          <w:iCs/>
          <w:sz w:val="22"/>
          <w:szCs w:val="22"/>
        </w:rPr>
        <w:t xml:space="preserve">) </w:t>
      </w:r>
      <w:r w:rsidR="002776F8">
        <w:rPr>
          <w:rFonts w:ascii="Arial" w:hAnsi="Arial" w:cs="Arial"/>
          <w:b/>
          <w:bCs/>
          <w:i/>
          <w:iCs/>
          <w:sz w:val="22"/>
          <w:szCs w:val="22"/>
        </w:rPr>
        <w:t>Monday, August 31</w:t>
      </w:r>
      <w:r w:rsidR="00A879CD">
        <w:rPr>
          <w:rFonts w:ascii="Arial" w:hAnsi="Arial" w:cs="Arial"/>
          <w:b/>
          <w:bCs/>
          <w:i/>
          <w:iCs/>
          <w:sz w:val="22"/>
          <w:szCs w:val="22"/>
        </w:rPr>
        <w:t xml:space="preserve">: </w:t>
      </w:r>
      <w:r w:rsidR="00147742">
        <w:rPr>
          <w:rFonts w:ascii="Arial" w:hAnsi="Arial" w:cs="Arial"/>
          <w:b/>
          <w:bCs/>
          <w:i/>
          <w:iCs/>
          <w:sz w:val="22"/>
          <w:szCs w:val="22"/>
        </w:rPr>
        <w:t>Historical Roots of Theoretical Traditions</w:t>
      </w:r>
    </w:p>
    <w:p w14:paraId="66FD89B6" w14:textId="77777777" w:rsidR="00C43321" w:rsidRDefault="00C43321" w:rsidP="000A6ABE">
      <w:pPr>
        <w:ind w:left="720" w:hanging="720"/>
        <w:rPr>
          <w:rFonts w:ascii="Arial" w:hAnsi="Arial" w:cs="Arial"/>
          <w:b/>
          <w:bCs/>
          <w:i/>
          <w:iCs/>
          <w:sz w:val="22"/>
          <w:szCs w:val="22"/>
        </w:rPr>
      </w:pPr>
    </w:p>
    <w:p w14:paraId="6940B9A4" w14:textId="7B12BFFA" w:rsidR="001F6FB5" w:rsidRDefault="003C0E82" w:rsidP="00E701B4">
      <w:pPr>
        <w:ind w:left="720" w:hanging="720"/>
        <w:rPr>
          <w:rFonts w:ascii="Arial" w:hAnsi="Arial" w:cs="Arial"/>
          <w:bCs/>
          <w:sz w:val="22"/>
          <w:szCs w:val="22"/>
        </w:rPr>
      </w:pPr>
      <w:r>
        <w:rPr>
          <w:rFonts w:ascii="Arial" w:hAnsi="Arial" w:cs="Arial"/>
          <w:bCs/>
          <w:sz w:val="22"/>
          <w:szCs w:val="22"/>
        </w:rPr>
        <w:t>Oatley, International Political Economy, pp. 8-13</w:t>
      </w:r>
      <w:r w:rsidR="001F6FB5">
        <w:rPr>
          <w:rFonts w:ascii="Arial" w:hAnsi="Arial" w:cs="Arial"/>
          <w:bCs/>
          <w:sz w:val="22"/>
          <w:szCs w:val="22"/>
        </w:rPr>
        <w:t>. (“Traditional Schools”)</w:t>
      </w:r>
    </w:p>
    <w:p w14:paraId="021E083F" w14:textId="19EE6260" w:rsidR="00147742" w:rsidRPr="00D15625" w:rsidRDefault="00147742" w:rsidP="00E701B4">
      <w:pPr>
        <w:ind w:left="720" w:hanging="720"/>
        <w:rPr>
          <w:rFonts w:ascii="Arial" w:hAnsi="Arial" w:cs="Arial"/>
          <w:bCs/>
          <w:sz w:val="22"/>
          <w:szCs w:val="22"/>
        </w:rPr>
      </w:pPr>
      <w:r w:rsidRPr="00D15625">
        <w:rPr>
          <w:rFonts w:ascii="Arial" w:hAnsi="Arial" w:cs="Arial"/>
          <w:bCs/>
          <w:sz w:val="22"/>
          <w:szCs w:val="22"/>
        </w:rPr>
        <w:t xml:space="preserve">Ravenhill, Chapter 2 </w:t>
      </w:r>
      <w:r w:rsidR="00D15625" w:rsidRPr="00D15625">
        <w:rPr>
          <w:rFonts w:ascii="Arial" w:hAnsi="Arial" w:cs="Arial"/>
          <w:bCs/>
          <w:sz w:val="22"/>
          <w:szCs w:val="22"/>
        </w:rPr>
        <w:t>(Matthew Watson)</w:t>
      </w:r>
    </w:p>
    <w:p w14:paraId="1AB88A13" w14:textId="3BB72BBA" w:rsidR="00A8489D" w:rsidRPr="00A8489D" w:rsidRDefault="00A8489D" w:rsidP="00E701B4">
      <w:pPr>
        <w:ind w:left="720" w:hanging="720"/>
        <w:rPr>
          <w:rFonts w:ascii="Arial" w:hAnsi="Arial" w:cs="Arial"/>
          <w:bCs/>
          <w:sz w:val="22"/>
          <w:szCs w:val="22"/>
        </w:rPr>
      </w:pPr>
      <w:r w:rsidRPr="00A8489D">
        <w:rPr>
          <w:rFonts w:ascii="Arial" w:hAnsi="Arial" w:cs="Arial"/>
          <w:bCs/>
          <w:sz w:val="22"/>
          <w:szCs w:val="22"/>
        </w:rPr>
        <w:t>Chad P. Bown, “</w:t>
      </w:r>
      <w:hyperlink r:id="rId18" w:history="1">
        <w:r w:rsidRPr="00D57297">
          <w:rPr>
            <w:rStyle w:val="Hyperlink"/>
            <w:rFonts w:ascii="Arial" w:hAnsi="Arial" w:cs="Arial"/>
            <w:bCs/>
            <w:sz w:val="22"/>
            <w:szCs w:val="22"/>
          </w:rPr>
          <w:t>Trump’s Fall 2019 Trade War</w:t>
        </w:r>
      </w:hyperlink>
      <w:r w:rsidRPr="00A8489D">
        <w:rPr>
          <w:rFonts w:ascii="Arial" w:hAnsi="Arial" w:cs="Arial"/>
          <w:bCs/>
          <w:sz w:val="22"/>
          <w:szCs w:val="22"/>
        </w:rPr>
        <w:t>:  Five Things You Need to Know.</w:t>
      </w:r>
      <w:r w:rsidR="00D57297">
        <w:rPr>
          <w:rFonts w:ascii="Arial" w:hAnsi="Arial" w:cs="Arial"/>
          <w:bCs/>
          <w:sz w:val="22"/>
          <w:szCs w:val="22"/>
        </w:rPr>
        <w:t>”</w:t>
      </w:r>
      <w:r w:rsidRPr="00A8489D">
        <w:rPr>
          <w:rFonts w:ascii="Arial" w:hAnsi="Arial" w:cs="Arial"/>
          <w:bCs/>
          <w:sz w:val="22"/>
          <w:szCs w:val="22"/>
        </w:rPr>
        <w:t xml:space="preserve"> </w:t>
      </w:r>
    </w:p>
    <w:p w14:paraId="115E0127" w14:textId="5E5EF2AF" w:rsidR="00331CA6" w:rsidRDefault="00331CA6" w:rsidP="00147742">
      <w:pPr>
        <w:rPr>
          <w:rFonts w:ascii="Arial" w:hAnsi="Arial" w:cs="Arial"/>
          <w:bCs/>
          <w:i/>
          <w:iCs/>
          <w:sz w:val="22"/>
          <w:szCs w:val="22"/>
        </w:rPr>
      </w:pPr>
    </w:p>
    <w:p w14:paraId="610B159A" w14:textId="3D337AC1" w:rsidR="00F16E69" w:rsidRDefault="003C3951" w:rsidP="003C0E82">
      <w:pPr>
        <w:rPr>
          <w:rFonts w:ascii="Arial" w:hAnsi="Arial" w:cs="Arial"/>
          <w:bCs/>
          <w:sz w:val="22"/>
          <w:szCs w:val="22"/>
        </w:rPr>
      </w:pPr>
      <w:r>
        <w:rPr>
          <w:rFonts w:ascii="Arial" w:hAnsi="Arial" w:cs="Arial"/>
          <w:bCs/>
          <w:sz w:val="22"/>
          <w:szCs w:val="22"/>
        </w:rPr>
        <w:t>Prompt</w:t>
      </w:r>
      <w:r w:rsidR="00F53D65">
        <w:rPr>
          <w:rFonts w:ascii="Arial" w:hAnsi="Arial" w:cs="Arial"/>
          <w:bCs/>
          <w:sz w:val="22"/>
          <w:szCs w:val="22"/>
        </w:rPr>
        <w:t>s</w:t>
      </w:r>
      <w:r>
        <w:rPr>
          <w:rFonts w:ascii="Arial" w:hAnsi="Arial" w:cs="Arial"/>
          <w:bCs/>
          <w:sz w:val="22"/>
          <w:szCs w:val="22"/>
        </w:rPr>
        <w:t xml:space="preserve">:  </w:t>
      </w:r>
      <w:r w:rsidR="00F53D65">
        <w:rPr>
          <w:rFonts w:ascii="Arial" w:hAnsi="Arial" w:cs="Arial"/>
          <w:bCs/>
          <w:sz w:val="22"/>
          <w:szCs w:val="22"/>
        </w:rPr>
        <w:t xml:space="preserve">What are the essential differences </w:t>
      </w:r>
      <w:r w:rsidR="003D28B9">
        <w:rPr>
          <w:rFonts w:ascii="Arial" w:hAnsi="Arial" w:cs="Arial"/>
          <w:bCs/>
          <w:sz w:val="22"/>
          <w:szCs w:val="22"/>
        </w:rPr>
        <w:t>among</w:t>
      </w:r>
      <w:r w:rsidR="00F53D65">
        <w:rPr>
          <w:rFonts w:ascii="Arial" w:hAnsi="Arial" w:cs="Arial"/>
          <w:bCs/>
          <w:sz w:val="22"/>
          <w:szCs w:val="22"/>
        </w:rPr>
        <w:t xml:space="preserve"> the three theoretical traditions?</w:t>
      </w:r>
      <w:r w:rsidR="003C0E82">
        <w:rPr>
          <w:rFonts w:ascii="Arial" w:hAnsi="Arial" w:cs="Arial"/>
          <w:bCs/>
          <w:sz w:val="22"/>
          <w:szCs w:val="22"/>
        </w:rPr>
        <w:t xml:space="preserve">  </w:t>
      </w:r>
      <w:r>
        <w:rPr>
          <w:rFonts w:ascii="Arial" w:hAnsi="Arial" w:cs="Arial"/>
          <w:bCs/>
          <w:sz w:val="22"/>
          <w:szCs w:val="22"/>
        </w:rPr>
        <w:t xml:space="preserve">From </w:t>
      </w:r>
      <w:r w:rsidR="003D28B9">
        <w:rPr>
          <w:rFonts w:ascii="Arial" w:hAnsi="Arial" w:cs="Arial"/>
          <w:bCs/>
          <w:sz w:val="22"/>
          <w:szCs w:val="22"/>
        </w:rPr>
        <w:t xml:space="preserve">which </w:t>
      </w:r>
      <w:r>
        <w:rPr>
          <w:rFonts w:ascii="Arial" w:hAnsi="Arial" w:cs="Arial"/>
          <w:bCs/>
          <w:sz w:val="22"/>
          <w:szCs w:val="22"/>
        </w:rPr>
        <w:t>tradition(s) do contemporary challenges to</w:t>
      </w:r>
      <w:r w:rsidR="00F0770D">
        <w:rPr>
          <w:rFonts w:ascii="Arial" w:hAnsi="Arial" w:cs="Arial"/>
          <w:bCs/>
          <w:sz w:val="22"/>
          <w:szCs w:val="22"/>
        </w:rPr>
        <w:t xml:space="preserve"> </w:t>
      </w:r>
      <w:r w:rsidR="002D3B83">
        <w:rPr>
          <w:rFonts w:ascii="Arial" w:hAnsi="Arial" w:cs="Arial"/>
          <w:bCs/>
          <w:sz w:val="22"/>
          <w:szCs w:val="22"/>
        </w:rPr>
        <w:t>g</w:t>
      </w:r>
      <w:r>
        <w:rPr>
          <w:rFonts w:ascii="Arial" w:hAnsi="Arial" w:cs="Arial"/>
          <w:bCs/>
          <w:sz w:val="22"/>
          <w:szCs w:val="22"/>
        </w:rPr>
        <w:t>lobalization</w:t>
      </w:r>
      <w:r w:rsidR="002D3B83">
        <w:rPr>
          <w:rFonts w:ascii="Arial" w:hAnsi="Arial" w:cs="Arial"/>
          <w:bCs/>
          <w:sz w:val="22"/>
          <w:szCs w:val="22"/>
        </w:rPr>
        <w:t xml:space="preserve"> </w:t>
      </w:r>
      <w:r>
        <w:rPr>
          <w:rFonts w:ascii="Arial" w:hAnsi="Arial" w:cs="Arial"/>
          <w:bCs/>
          <w:sz w:val="22"/>
          <w:szCs w:val="22"/>
        </w:rPr>
        <w:t>come?</w:t>
      </w:r>
      <w:r w:rsidR="003C0E82">
        <w:rPr>
          <w:rFonts w:ascii="Arial" w:hAnsi="Arial" w:cs="Arial"/>
          <w:bCs/>
          <w:sz w:val="22"/>
          <w:szCs w:val="22"/>
        </w:rPr>
        <w:t xml:space="preserve"> </w:t>
      </w:r>
      <w:r w:rsidR="00F16E69">
        <w:rPr>
          <w:rFonts w:ascii="Arial" w:hAnsi="Arial" w:cs="Arial"/>
          <w:bCs/>
          <w:sz w:val="22"/>
          <w:szCs w:val="22"/>
        </w:rPr>
        <w:t xml:space="preserve">In which would you place foreign economic policies of </w:t>
      </w:r>
      <w:r w:rsidR="00AB496F">
        <w:rPr>
          <w:rFonts w:ascii="Arial" w:hAnsi="Arial" w:cs="Arial"/>
          <w:bCs/>
          <w:sz w:val="22"/>
          <w:szCs w:val="22"/>
        </w:rPr>
        <w:t xml:space="preserve">the </w:t>
      </w:r>
      <w:r w:rsidR="00F16E69">
        <w:rPr>
          <w:rFonts w:ascii="Arial" w:hAnsi="Arial" w:cs="Arial"/>
          <w:bCs/>
          <w:sz w:val="22"/>
          <w:szCs w:val="22"/>
        </w:rPr>
        <w:t>Trump administration?</w:t>
      </w:r>
    </w:p>
    <w:p w14:paraId="2E689D74" w14:textId="10AD7809" w:rsidR="00F0770D" w:rsidRPr="003C3951" w:rsidRDefault="00F0770D" w:rsidP="002D3B83">
      <w:pPr>
        <w:ind w:firstLine="720"/>
        <w:rPr>
          <w:rFonts w:ascii="Arial" w:hAnsi="Arial" w:cs="Arial"/>
          <w:bCs/>
          <w:sz w:val="22"/>
          <w:szCs w:val="22"/>
        </w:rPr>
      </w:pPr>
      <w:r>
        <w:rPr>
          <w:rFonts w:ascii="Arial" w:hAnsi="Arial" w:cs="Arial"/>
          <w:bCs/>
          <w:sz w:val="22"/>
          <w:szCs w:val="22"/>
        </w:rPr>
        <w:t xml:space="preserve">     </w:t>
      </w:r>
    </w:p>
    <w:p w14:paraId="552EFA74" w14:textId="77777777" w:rsidR="001E70EF" w:rsidRDefault="001E70EF" w:rsidP="00DB397B">
      <w:pPr>
        <w:ind w:firstLine="720"/>
        <w:rPr>
          <w:rFonts w:ascii="Arial" w:hAnsi="Arial" w:cs="Arial"/>
          <w:sz w:val="22"/>
          <w:szCs w:val="22"/>
        </w:rPr>
      </w:pPr>
    </w:p>
    <w:p w14:paraId="064B1C5F" w14:textId="53397D8F" w:rsidR="00147742" w:rsidRDefault="00147742" w:rsidP="00147742">
      <w:pPr>
        <w:rPr>
          <w:rFonts w:ascii="Arial" w:hAnsi="Arial" w:cs="Arial"/>
          <w:b/>
          <w:bCs/>
          <w:i/>
          <w:iCs/>
          <w:sz w:val="22"/>
          <w:szCs w:val="22"/>
        </w:rPr>
      </w:pPr>
      <w:r>
        <w:rPr>
          <w:rFonts w:ascii="Arial" w:hAnsi="Arial" w:cs="Arial"/>
          <w:b/>
          <w:bCs/>
          <w:i/>
          <w:iCs/>
          <w:sz w:val="22"/>
          <w:szCs w:val="22"/>
        </w:rPr>
        <w:t xml:space="preserve">4) </w:t>
      </w:r>
      <w:r w:rsidR="006F3AA0">
        <w:rPr>
          <w:rFonts w:ascii="Arial" w:hAnsi="Arial" w:cs="Arial"/>
          <w:b/>
          <w:bCs/>
          <w:i/>
          <w:iCs/>
          <w:sz w:val="22"/>
          <w:szCs w:val="22"/>
        </w:rPr>
        <w:t>Thursday</w:t>
      </w:r>
      <w:r w:rsidR="009750D7">
        <w:rPr>
          <w:rFonts w:ascii="Arial" w:hAnsi="Arial" w:cs="Arial"/>
          <w:b/>
          <w:bCs/>
          <w:i/>
          <w:iCs/>
          <w:sz w:val="22"/>
          <w:szCs w:val="22"/>
        </w:rPr>
        <w:t xml:space="preserve">, </w:t>
      </w:r>
      <w:r w:rsidR="00557789">
        <w:rPr>
          <w:rFonts w:ascii="Arial" w:hAnsi="Arial" w:cs="Arial"/>
          <w:b/>
          <w:bCs/>
          <w:i/>
          <w:iCs/>
          <w:sz w:val="22"/>
          <w:szCs w:val="22"/>
        </w:rPr>
        <w:t xml:space="preserve">September </w:t>
      </w:r>
      <w:r w:rsidR="006F3AA0">
        <w:rPr>
          <w:rFonts w:ascii="Arial" w:hAnsi="Arial" w:cs="Arial"/>
          <w:b/>
          <w:bCs/>
          <w:i/>
          <w:iCs/>
          <w:sz w:val="22"/>
          <w:szCs w:val="22"/>
        </w:rPr>
        <w:t>3</w:t>
      </w:r>
      <w:r>
        <w:rPr>
          <w:rFonts w:ascii="Arial" w:hAnsi="Arial" w:cs="Arial"/>
          <w:b/>
          <w:bCs/>
          <w:i/>
          <w:iCs/>
          <w:sz w:val="22"/>
          <w:szCs w:val="22"/>
        </w:rPr>
        <w:t xml:space="preserve">: </w:t>
      </w:r>
      <w:r w:rsidR="00753613">
        <w:rPr>
          <w:rFonts w:ascii="Arial" w:hAnsi="Arial" w:cs="Arial"/>
          <w:b/>
          <w:bCs/>
          <w:i/>
          <w:iCs/>
          <w:sz w:val="22"/>
          <w:szCs w:val="22"/>
        </w:rPr>
        <w:t>Domestic Sources of Foreign Economic Policies</w:t>
      </w:r>
    </w:p>
    <w:p w14:paraId="5A5066A2" w14:textId="77777777" w:rsidR="00C43321" w:rsidRDefault="00C43321" w:rsidP="00147742">
      <w:pPr>
        <w:rPr>
          <w:rFonts w:ascii="Arial" w:hAnsi="Arial" w:cs="Arial"/>
          <w:b/>
          <w:bCs/>
          <w:i/>
          <w:iCs/>
          <w:sz w:val="22"/>
          <w:szCs w:val="22"/>
        </w:rPr>
      </w:pPr>
    </w:p>
    <w:p w14:paraId="358AB15C" w14:textId="6AF6496B" w:rsidR="00095F42" w:rsidRDefault="000F6AB8" w:rsidP="00E701B4">
      <w:pPr>
        <w:rPr>
          <w:rFonts w:ascii="Arial" w:hAnsi="Arial" w:cs="Arial"/>
          <w:bCs/>
          <w:sz w:val="22"/>
          <w:szCs w:val="22"/>
        </w:rPr>
      </w:pPr>
      <w:r w:rsidRPr="00932DE8">
        <w:rPr>
          <w:rFonts w:ascii="Arial" w:hAnsi="Arial" w:cs="Arial"/>
          <w:bCs/>
          <w:sz w:val="22"/>
          <w:szCs w:val="22"/>
        </w:rPr>
        <w:t>Ravenhill</w:t>
      </w:r>
      <w:r w:rsidR="00F566EA">
        <w:rPr>
          <w:rFonts w:ascii="Arial" w:hAnsi="Arial" w:cs="Arial"/>
          <w:bCs/>
          <w:sz w:val="22"/>
          <w:szCs w:val="22"/>
        </w:rPr>
        <w:t>,</w:t>
      </w:r>
      <w:r w:rsidRPr="00932DE8">
        <w:rPr>
          <w:rFonts w:ascii="Arial" w:hAnsi="Arial" w:cs="Arial"/>
          <w:bCs/>
          <w:sz w:val="22"/>
          <w:szCs w:val="22"/>
        </w:rPr>
        <w:t xml:space="preserve"> </w:t>
      </w:r>
      <w:r w:rsidR="00F566EA">
        <w:rPr>
          <w:rFonts w:ascii="Arial" w:hAnsi="Arial" w:cs="Arial"/>
          <w:bCs/>
          <w:sz w:val="22"/>
          <w:szCs w:val="22"/>
        </w:rPr>
        <w:t>C</w:t>
      </w:r>
      <w:r w:rsidR="00F566EA" w:rsidRPr="00932DE8">
        <w:rPr>
          <w:rFonts w:ascii="Arial" w:hAnsi="Arial" w:cs="Arial"/>
          <w:bCs/>
          <w:sz w:val="22"/>
          <w:szCs w:val="22"/>
        </w:rPr>
        <w:t xml:space="preserve">hapter </w:t>
      </w:r>
      <w:r w:rsidRPr="00932DE8">
        <w:rPr>
          <w:rFonts w:ascii="Arial" w:hAnsi="Arial" w:cs="Arial"/>
          <w:bCs/>
          <w:sz w:val="22"/>
          <w:szCs w:val="22"/>
        </w:rPr>
        <w:t>4 (</w:t>
      </w:r>
      <w:proofErr w:type="spellStart"/>
      <w:r w:rsidRPr="00932DE8">
        <w:rPr>
          <w:rFonts w:ascii="Arial" w:hAnsi="Arial" w:cs="Arial"/>
          <w:bCs/>
          <w:sz w:val="22"/>
          <w:szCs w:val="22"/>
        </w:rPr>
        <w:t>Hiscox</w:t>
      </w:r>
      <w:proofErr w:type="spellEnd"/>
      <w:r w:rsidRPr="00932DE8">
        <w:rPr>
          <w:rFonts w:ascii="Arial" w:hAnsi="Arial" w:cs="Arial"/>
          <w:bCs/>
          <w:sz w:val="22"/>
          <w:szCs w:val="22"/>
        </w:rPr>
        <w:t>)</w:t>
      </w:r>
      <w:r w:rsidR="00D15625">
        <w:rPr>
          <w:rFonts w:ascii="Arial" w:hAnsi="Arial" w:cs="Arial"/>
          <w:bCs/>
          <w:i/>
          <w:iCs/>
          <w:sz w:val="22"/>
          <w:szCs w:val="22"/>
        </w:rPr>
        <w:t xml:space="preserve">, </w:t>
      </w:r>
      <w:r w:rsidR="00D15625" w:rsidRPr="00D15625">
        <w:rPr>
          <w:rFonts w:ascii="Arial" w:hAnsi="Arial" w:cs="Arial"/>
          <w:bCs/>
          <w:sz w:val="22"/>
          <w:szCs w:val="22"/>
        </w:rPr>
        <w:t>including, as always, the boxes</w:t>
      </w:r>
      <w:r w:rsidR="001F6FB5">
        <w:rPr>
          <w:rFonts w:ascii="Arial" w:hAnsi="Arial" w:cs="Arial"/>
          <w:bCs/>
          <w:sz w:val="22"/>
          <w:szCs w:val="22"/>
        </w:rPr>
        <w:t>, and especially Appendix 4.1.</w:t>
      </w:r>
    </w:p>
    <w:p w14:paraId="3D9BB941" w14:textId="282FF808" w:rsidR="000F6AB8" w:rsidRDefault="00D82E1F" w:rsidP="00E701B4">
      <w:pPr>
        <w:rPr>
          <w:rFonts w:ascii="Arial" w:hAnsi="Arial" w:cs="Arial"/>
          <w:bCs/>
          <w:iCs/>
          <w:sz w:val="22"/>
          <w:szCs w:val="22"/>
        </w:rPr>
      </w:pPr>
      <w:r>
        <w:rPr>
          <w:rFonts w:ascii="Arial" w:hAnsi="Arial" w:cs="Arial"/>
          <w:bCs/>
          <w:sz w:val="22"/>
          <w:szCs w:val="22"/>
        </w:rPr>
        <w:t>[</w:t>
      </w:r>
      <w:r w:rsidR="00095F42">
        <w:rPr>
          <w:rFonts w:ascii="Arial" w:hAnsi="Arial" w:cs="Arial"/>
          <w:bCs/>
          <w:sz w:val="22"/>
          <w:szCs w:val="22"/>
        </w:rPr>
        <w:t>Introductions during this session</w:t>
      </w:r>
      <w:r>
        <w:rPr>
          <w:rFonts w:ascii="Arial" w:hAnsi="Arial" w:cs="Arial"/>
          <w:bCs/>
          <w:sz w:val="22"/>
          <w:szCs w:val="22"/>
        </w:rPr>
        <w:t>]</w:t>
      </w:r>
      <w:r w:rsidR="000F6AB8" w:rsidRPr="000F6AB8">
        <w:rPr>
          <w:rFonts w:ascii="Arial" w:hAnsi="Arial" w:cs="Arial"/>
          <w:bCs/>
          <w:iCs/>
          <w:sz w:val="22"/>
          <w:szCs w:val="22"/>
        </w:rPr>
        <w:t xml:space="preserve"> </w:t>
      </w:r>
    </w:p>
    <w:p w14:paraId="534B1BFA" w14:textId="037D3432" w:rsidR="003C0E82" w:rsidRDefault="003C0E82" w:rsidP="00E701B4">
      <w:pPr>
        <w:rPr>
          <w:rFonts w:ascii="Arial" w:hAnsi="Arial" w:cs="Arial"/>
          <w:bCs/>
          <w:iCs/>
          <w:sz w:val="22"/>
          <w:szCs w:val="22"/>
        </w:rPr>
      </w:pPr>
    </w:p>
    <w:p w14:paraId="16ED72B2" w14:textId="54649040" w:rsidR="003C0E82" w:rsidRPr="003C0E82" w:rsidRDefault="003C0E82" w:rsidP="003C0E82">
      <w:pPr>
        <w:rPr>
          <w:rFonts w:ascii="Arial" w:hAnsi="Arial" w:cs="Arial"/>
          <w:bCs/>
          <w:iCs/>
          <w:sz w:val="22"/>
          <w:szCs w:val="22"/>
        </w:rPr>
      </w:pPr>
      <w:r>
        <w:rPr>
          <w:rFonts w:ascii="Arial" w:hAnsi="Arial" w:cs="Arial"/>
          <w:bCs/>
          <w:iCs/>
          <w:sz w:val="22"/>
          <w:szCs w:val="22"/>
        </w:rPr>
        <w:t xml:space="preserve">Prompts (for this and </w:t>
      </w:r>
      <w:r w:rsidR="001F6FB5">
        <w:rPr>
          <w:rFonts w:ascii="Arial" w:hAnsi="Arial" w:cs="Arial"/>
          <w:bCs/>
          <w:iCs/>
          <w:sz w:val="22"/>
          <w:szCs w:val="22"/>
        </w:rPr>
        <w:t>next week</w:t>
      </w:r>
      <w:r>
        <w:rPr>
          <w:rFonts w:ascii="Arial" w:hAnsi="Arial" w:cs="Arial"/>
          <w:bCs/>
          <w:iCs/>
          <w:sz w:val="22"/>
          <w:szCs w:val="22"/>
        </w:rPr>
        <w:t xml:space="preserve">):  </w:t>
      </w:r>
      <w:r w:rsidRPr="003C0E82">
        <w:rPr>
          <w:rFonts w:ascii="Arial" w:hAnsi="Arial" w:cs="Arial"/>
          <w:bCs/>
          <w:iCs/>
          <w:sz w:val="22"/>
          <w:szCs w:val="22"/>
        </w:rPr>
        <w:t xml:space="preserve">What is the </w:t>
      </w:r>
      <w:proofErr w:type="spellStart"/>
      <w:r w:rsidRPr="003C0E82">
        <w:rPr>
          <w:rFonts w:ascii="Arial" w:hAnsi="Arial" w:cs="Arial"/>
          <w:bCs/>
          <w:iCs/>
          <w:sz w:val="22"/>
          <w:szCs w:val="22"/>
        </w:rPr>
        <w:t>Stolper</w:t>
      </w:r>
      <w:proofErr w:type="spellEnd"/>
      <w:r w:rsidRPr="003C0E82">
        <w:rPr>
          <w:rFonts w:ascii="Arial" w:hAnsi="Arial" w:cs="Arial"/>
          <w:bCs/>
          <w:iCs/>
          <w:sz w:val="22"/>
          <w:szCs w:val="22"/>
        </w:rPr>
        <w:t>-Samuelson theorem? What does it mean for the interests of different factors in trade liberalization?</w:t>
      </w:r>
      <w:r>
        <w:rPr>
          <w:rFonts w:ascii="Arial" w:hAnsi="Arial" w:cs="Arial"/>
          <w:bCs/>
          <w:iCs/>
          <w:sz w:val="22"/>
          <w:szCs w:val="22"/>
        </w:rPr>
        <w:t xml:space="preserve"> </w:t>
      </w:r>
      <w:r w:rsidRPr="003C0E82">
        <w:rPr>
          <w:rFonts w:ascii="Arial" w:hAnsi="Arial" w:cs="Arial"/>
          <w:bCs/>
          <w:iCs/>
          <w:sz w:val="22"/>
          <w:szCs w:val="22"/>
        </w:rPr>
        <w:t>What difference does the assumption of mobility of factors make?</w:t>
      </w:r>
      <w:r>
        <w:rPr>
          <w:rFonts w:ascii="Arial" w:hAnsi="Arial" w:cs="Arial"/>
          <w:bCs/>
          <w:iCs/>
          <w:sz w:val="22"/>
          <w:szCs w:val="22"/>
        </w:rPr>
        <w:t xml:space="preserve"> </w:t>
      </w:r>
      <w:r w:rsidRPr="003C0E82">
        <w:rPr>
          <w:rFonts w:ascii="Arial" w:hAnsi="Arial" w:cs="Arial"/>
          <w:bCs/>
          <w:iCs/>
          <w:sz w:val="22"/>
          <w:szCs w:val="22"/>
        </w:rPr>
        <w:t>Which model assumes that factors are not mobile?</w:t>
      </w:r>
      <w:r>
        <w:rPr>
          <w:rFonts w:ascii="Arial" w:hAnsi="Arial" w:cs="Arial"/>
          <w:bCs/>
          <w:iCs/>
          <w:sz w:val="22"/>
          <w:szCs w:val="22"/>
        </w:rPr>
        <w:t xml:space="preserve">  </w:t>
      </w:r>
      <w:r w:rsidRPr="003C0E82">
        <w:rPr>
          <w:rFonts w:ascii="Arial" w:hAnsi="Arial" w:cs="Arial"/>
          <w:bCs/>
          <w:iCs/>
          <w:sz w:val="22"/>
          <w:szCs w:val="22"/>
        </w:rPr>
        <w:t>Be prepared to work your way through an example of comparative advantage.</w:t>
      </w:r>
    </w:p>
    <w:p w14:paraId="754804A1" w14:textId="77777777" w:rsidR="003C0E82" w:rsidRDefault="003C0E82" w:rsidP="00E701B4">
      <w:pPr>
        <w:rPr>
          <w:rFonts w:ascii="Arial" w:hAnsi="Arial" w:cs="Arial"/>
          <w:bCs/>
          <w:iCs/>
          <w:sz w:val="22"/>
          <w:szCs w:val="22"/>
        </w:rPr>
      </w:pPr>
    </w:p>
    <w:p w14:paraId="28406AB7" w14:textId="0107EB3E" w:rsidR="001D1AAE" w:rsidRPr="00465241" w:rsidRDefault="001D1AAE" w:rsidP="00945E1D">
      <w:pPr>
        <w:rPr>
          <w:rFonts w:ascii="Arial" w:hAnsi="Arial" w:cs="Arial"/>
          <w:b/>
          <w:bCs/>
          <w:u w:val="single"/>
        </w:rPr>
      </w:pPr>
      <w:r w:rsidRPr="00465241">
        <w:rPr>
          <w:rFonts w:ascii="Arial" w:hAnsi="Arial" w:cs="Arial"/>
          <w:b/>
          <w:bCs/>
          <w:u w:val="single"/>
        </w:rPr>
        <w:t xml:space="preserve">Week 3:  </w:t>
      </w:r>
      <w:r w:rsidR="007A5F0A">
        <w:rPr>
          <w:rFonts w:ascii="Arial" w:hAnsi="Arial" w:cs="Arial"/>
          <w:b/>
          <w:bCs/>
          <w:u w:val="single"/>
        </w:rPr>
        <w:t>Theoretical Approaches (cont.)</w:t>
      </w:r>
    </w:p>
    <w:p w14:paraId="4A4AAEB2" w14:textId="575CD39C" w:rsidR="001D1AAE" w:rsidRDefault="001D1AAE" w:rsidP="00945E1D">
      <w:pPr>
        <w:rPr>
          <w:rFonts w:ascii="Arial" w:hAnsi="Arial" w:cs="Arial"/>
          <w:b/>
          <w:bCs/>
          <w:i/>
          <w:iCs/>
          <w:sz w:val="22"/>
          <w:szCs w:val="22"/>
        </w:rPr>
      </w:pPr>
    </w:p>
    <w:p w14:paraId="1F2ED959" w14:textId="3EDBB5A9" w:rsidR="009A284D" w:rsidRPr="00E701B4" w:rsidRDefault="005665E4" w:rsidP="00945E1D">
      <w:pPr>
        <w:rPr>
          <w:rFonts w:ascii="Arial" w:hAnsi="Arial" w:cs="Arial"/>
          <w:sz w:val="22"/>
          <w:szCs w:val="22"/>
        </w:rPr>
      </w:pPr>
      <w:r>
        <w:rPr>
          <w:rFonts w:ascii="Arial" w:hAnsi="Arial" w:cs="Arial"/>
          <w:b/>
          <w:bCs/>
          <w:i/>
          <w:iCs/>
          <w:sz w:val="22"/>
          <w:szCs w:val="22"/>
        </w:rPr>
        <w:t xml:space="preserve">     </w:t>
      </w:r>
      <w:r w:rsidR="0060449A" w:rsidRPr="00E701B4">
        <w:rPr>
          <w:rFonts w:ascii="Arial" w:hAnsi="Arial" w:cs="Arial"/>
          <w:sz w:val="22"/>
          <w:szCs w:val="22"/>
        </w:rPr>
        <w:t xml:space="preserve">No Class on </w:t>
      </w:r>
      <w:r w:rsidR="009A284D" w:rsidRPr="00E701B4">
        <w:rPr>
          <w:rFonts w:ascii="Arial" w:hAnsi="Arial" w:cs="Arial"/>
          <w:sz w:val="22"/>
          <w:szCs w:val="22"/>
        </w:rPr>
        <w:t>Monday, September 7 (Labor Day)</w:t>
      </w:r>
    </w:p>
    <w:p w14:paraId="320BCC26" w14:textId="77777777" w:rsidR="009A284D" w:rsidRDefault="009A284D" w:rsidP="00945E1D">
      <w:pPr>
        <w:rPr>
          <w:rFonts w:ascii="Arial" w:hAnsi="Arial" w:cs="Arial"/>
          <w:b/>
          <w:bCs/>
          <w:i/>
          <w:iCs/>
          <w:sz w:val="22"/>
          <w:szCs w:val="22"/>
        </w:rPr>
      </w:pPr>
    </w:p>
    <w:p w14:paraId="60242BD2" w14:textId="27D8634C" w:rsidR="007A5F0A" w:rsidRDefault="00277CB6" w:rsidP="00C51EF2">
      <w:pPr>
        <w:rPr>
          <w:rFonts w:ascii="Arial" w:hAnsi="Arial" w:cs="Arial"/>
          <w:b/>
          <w:bCs/>
          <w:i/>
          <w:iCs/>
          <w:sz w:val="22"/>
          <w:szCs w:val="22"/>
        </w:rPr>
      </w:pPr>
      <w:r>
        <w:rPr>
          <w:rFonts w:ascii="Arial" w:hAnsi="Arial" w:cs="Arial"/>
          <w:b/>
          <w:bCs/>
          <w:i/>
          <w:iCs/>
          <w:sz w:val="22"/>
          <w:szCs w:val="22"/>
        </w:rPr>
        <w:t>5</w:t>
      </w:r>
      <w:r w:rsidR="00C77C54">
        <w:rPr>
          <w:rFonts w:ascii="Arial" w:hAnsi="Arial" w:cs="Arial"/>
          <w:b/>
          <w:bCs/>
          <w:i/>
          <w:iCs/>
          <w:sz w:val="22"/>
          <w:szCs w:val="22"/>
        </w:rPr>
        <w:t xml:space="preserve">) </w:t>
      </w:r>
      <w:r w:rsidR="00557789">
        <w:rPr>
          <w:rFonts w:ascii="Arial" w:hAnsi="Arial" w:cs="Arial"/>
          <w:b/>
          <w:bCs/>
          <w:i/>
          <w:iCs/>
          <w:sz w:val="22"/>
          <w:szCs w:val="22"/>
        </w:rPr>
        <w:t>T</w:t>
      </w:r>
      <w:r w:rsidR="00CA4BEF">
        <w:rPr>
          <w:rFonts w:ascii="Arial" w:hAnsi="Arial" w:cs="Arial"/>
          <w:b/>
          <w:bCs/>
          <w:i/>
          <w:iCs/>
          <w:sz w:val="22"/>
          <w:szCs w:val="22"/>
        </w:rPr>
        <w:t>hursd</w:t>
      </w:r>
      <w:r w:rsidR="00557789">
        <w:rPr>
          <w:rFonts w:ascii="Arial" w:hAnsi="Arial" w:cs="Arial"/>
          <w:b/>
          <w:bCs/>
          <w:i/>
          <w:iCs/>
          <w:sz w:val="22"/>
          <w:szCs w:val="22"/>
        </w:rPr>
        <w:t>ay</w:t>
      </w:r>
      <w:r w:rsidR="00222B97">
        <w:rPr>
          <w:rFonts w:ascii="Arial" w:hAnsi="Arial" w:cs="Arial"/>
          <w:b/>
          <w:bCs/>
          <w:i/>
          <w:iCs/>
          <w:sz w:val="22"/>
          <w:szCs w:val="22"/>
        </w:rPr>
        <w:t xml:space="preserve">, </w:t>
      </w:r>
      <w:r w:rsidR="00557789">
        <w:rPr>
          <w:rFonts w:ascii="Arial" w:hAnsi="Arial" w:cs="Arial"/>
          <w:b/>
          <w:bCs/>
          <w:i/>
          <w:iCs/>
          <w:sz w:val="22"/>
          <w:szCs w:val="22"/>
        </w:rPr>
        <w:t>September</w:t>
      </w:r>
      <w:r w:rsidR="00222B97">
        <w:rPr>
          <w:rFonts w:ascii="Arial" w:hAnsi="Arial" w:cs="Arial"/>
          <w:b/>
          <w:bCs/>
          <w:i/>
          <w:iCs/>
          <w:sz w:val="22"/>
          <w:szCs w:val="22"/>
        </w:rPr>
        <w:t xml:space="preserve"> </w:t>
      </w:r>
      <w:r w:rsidR="008B3099">
        <w:rPr>
          <w:rFonts w:ascii="Arial" w:hAnsi="Arial" w:cs="Arial"/>
          <w:b/>
          <w:bCs/>
          <w:i/>
          <w:iCs/>
          <w:sz w:val="22"/>
          <w:szCs w:val="22"/>
        </w:rPr>
        <w:t>10</w:t>
      </w:r>
      <w:r w:rsidR="001D1AAE">
        <w:rPr>
          <w:rFonts w:ascii="Arial" w:hAnsi="Arial" w:cs="Arial"/>
          <w:b/>
          <w:bCs/>
          <w:i/>
          <w:iCs/>
          <w:sz w:val="22"/>
          <w:szCs w:val="22"/>
        </w:rPr>
        <w:t>:</w:t>
      </w:r>
      <w:r w:rsidR="008A6E37">
        <w:rPr>
          <w:rFonts w:ascii="Arial" w:hAnsi="Arial" w:cs="Arial"/>
          <w:b/>
          <w:bCs/>
          <w:i/>
          <w:iCs/>
          <w:sz w:val="22"/>
          <w:szCs w:val="22"/>
        </w:rPr>
        <w:t xml:space="preserve">  </w:t>
      </w:r>
      <w:r w:rsidR="007A5F0A">
        <w:rPr>
          <w:rFonts w:ascii="Arial" w:hAnsi="Arial" w:cs="Arial"/>
          <w:b/>
          <w:bCs/>
          <w:i/>
          <w:iCs/>
          <w:sz w:val="22"/>
          <w:szCs w:val="22"/>
        </w:rPr>
        <w:t>Domestic Sources of Policy (cont.)</w:t>
      </w:r>
    </w:p>
    <w:p w14:paraId="368C593E" w14:textId="77777777" w:rsidR="00F566EA" w:rsidRDefault="00F566EA" w:rsidP="00F566EA">
      <w:pPr>
        <w:rPr>
          <w:rFonts w:ascii="Arial" w:hAnsi="Arial" w:cs="Arial"/>
          <w:bCs/>
          <w:sz w:val="22"/>
          <w:szCs w:val="22"/>
        </w:rPr>
      </w:pPr>
    </w:p>
    <w:p w14:paraId="5A96BC24" w14:textId="3054C61B" w:rsidR="007A5F0A" w:rsidRDefault="007A5F0A" w:rsidP="00932DE8">
      <w:pPr>
        <w:rPr>
          <w:rFonts w:ascii="Arial" w:hAnsi="Arial" w:cs="Arial"/>
          <w:bCs/>
          <w:iCs/>
          <w:sz w:val="22"/>
          <w:szCs w:val="22"/>
        </w:rPr>
      </w:pPr>
      <w:r w:rsidRPr="00E701B4">
        <w:rPr>
          <w:rFonts w:ascii="Arial" w:hAnsi="Arial" w:cs="Arial"/>
          <w:bCs/>
          <w:sz w:val="22"/>
          <w:szCs w:val="22"/>
        </w:rPr>
        <w:t>Oatley</w:t>
      </w:r>
      <w:r>
        <w:rPr>
          <w:rFonts w:ascii="Arial" w:hAnsi="Arial" w:cs="Arial"/>
          <w:bCs/>
          <w:i/>
          <w:iCs/>
          <w:sz w:val="22"/>
          <w:szCs w:val="22"/>
        </w:rPr>
        <w:t xml:space="preserve">, </w:t>
      </w:r>
      <w:r w:rsidRPr="006D3D90">
        <w:rPr>
          <w:rFonts w:ascii="Arial" w:hAnsi="Arial" w:cs="Arial"/>
          <w:bCs/>
          <w:iCs/>
          <w:sz w:val="22"/>
          <w:szCs w:val="22"/>
        </w:rPr>
        <w:t>Chapter 4, “Society-Centered Approaches to Trade.”</w:t>
      </w:r>
    </w:p>
    <w:p w14:paraId="3F40C902" w14:textId="523CB5EC" w:rsidR="001F6FB5" w:rsidRDefault="001F6FB5" w:rsidP="00932DE8">
      <w:pPr>
        <w:rPr>
          <w:rFonts w:ascii="Arial" w:hAnsi="Arial" w:cs="Arial"/>
          <w:bCs/>
          <w:iCs/>
          <w:sz w:val="22"/>
          <w:szCs w:val="22"/>
        </w:rPr>
      </w:pPr>
      <w:r>
        <w:rPr>
          <w:rFonts w:ascii="Arial" w:hAnsi="Arial" w:cs="Arial"/>
          <w:bCs/>
          <w:iCs/>
          <w:sz w:val="22"/>
          <w:szCs w:val="22"/>
        </w:rPr>
        <w:t xml:space="preserve">Chad </w:t>
      </w:r>
      <w:proofErr w:type="spellStart"/>
      <w:r>
        <w:rPr>
          <w:rFonts w:ascii="Arial" w:hAnsi="Arial" w:cs="Arial"/>
          <w:bCs/>
          <w:iCs/>
          <w:sz w:val="22"/>
          <w:szCs w:val="22"/>
        </w:rPr>
        <w:t>Bown</w:t>
      </w:r>
      <w:proofErr w:type="spellEnd"/>
      <w:r>
        <w:rPr>
          <w:rFonts w:ascii="Arial" w:hAnsi="Arial" w:cs="Arial"/>
          <w:bCs/>
          <w:iCs/>
          <w:sz w:val="22"/>
          <w:szCs w:val="22"/>
        </w:rPr>
        <w:t>, “There is Little Dignity in Trump’s Trade Policy,” Foreign Affairs, July 9, 2020. (ER)</w:t>
      </w:r>
    </w:p>
    <w:p w14:paraId="7E1BF772" w14:textId="11F0D304" w:rsidR="001F6FB5" w:rsidRDefault="001F6FB5" w:rsidP="00932DE8">
      <w:pPr>
        <w:rPr>
          <w:rFonts w:ascii="Arial" w:hAnsi="Arial" w:cs="Arial"/>
          <w:bCs/>
          <w:iCs/>
          <w:sz w:val="22"/>
          <w:szCs w:val="22"/>
        </w:rPr>
      </w:pPr>
    </w:p>
    <w:p w14:paraId="63BCA537" w14:textId="41B8E963" w:rsidR="007A5F0A" w:rsidRDefault="001F6FB5" w:rsidP="001F6FB5">
      <w:pPr>
        <w:rPr>
          <w:rFonts w:ascii="Arial" w:hAnsi="Arial" w:cs="Arial"/>
          <w:bCs/>
          <w:iCs/>
          <w:sz w:val="22"/>
          <w:szCs w:val="22"/>
        </w:rPr>
      </w:pPr>
      <w:r>
        <w:rPr>
          <w:rFonts w:ascii="Arial" w:hAnsi="Arial" w:cs="Arial"/>
          <w:bCs/>
          <w:iCs/>
          <w:sz w:val="22"/>
          <w:szCs w:val="22"/>
        </w:rPr>
        <w:t xml:space="preserve">Recommended:  </w:t>
      </w:r>
      <w:r w:rsidR="007A5F0A">
        <w:rPr>
          <w:rFonts w:ascii="Arial" w:hAnsi="Arial" w:cs="Arial"/>
          <w:bCs/>
          <w:iCs/>
          <w:sz w:val="22"/>
          <w:szCs w:val="22"/>
        </w:rPr>
        <w:t xml:space="preserve">Uri </w:t>
      </w:r>
      <w:proofErr w:type="spellStart"/>
      <w:r w:rsidR="007A5F0A">
        <w:rPr>
          <w:rFonts w:ascii="Arial" w:hAnsi="Arial" w:cs="Arial"/>
          <w:bCs/>
          <w:iCs/>
          <w:sz w:val="22"/>
          <w:szCs w:val="22"/>
        </w:rPr>
        <w:t>Dadush</w:t>
      </w:r>
      <w:proofErr w:type="spellEnd"/>
      <w:r w:rsidR="007A5F0A">
        <w:rPr>
          <w:rFonts w:ascii="Arial" w:hAnsi="Arial" w:cs="Arial"/>
          <w:bCs/>
          <w:iCs/>
          <w:sz w:val="22"/>
          <w:szCs w:val="22"/>
        </w:rPr>
        <w:t xml:space="preserve"> and Lawrence Kotlikoff, “</w:t>
      </w:r>
      <w:hyperlink r:id="rId19" w:history="1">
        <w:r w:rsidR="007A5F0A" w:rsidRPr="00F566EA">
          <w:rPr>
            <w:rStyle w:val="Hyperlink"/>
            <w:rFonts w:ascii="Arial" w:hAnsi="Arial" w:cs="Arial"/>
            <w:bCs/>
            <w:iCs/>
            <w:sz w:val="22"/>
            <w:szCs w:val="22"/>
          </w:rPr>
          <w:t>Trump’s Backfiring Trade Policy</w:t>
        </w:r>
      </w:hyperlink>
      <w:r w:rsidR="007A5F0A">
        <w:rPr>
          <w:rFonts w:ascii="Arial" w:hAnsi="Arial" w:cs="Arial"/>
          <w:bCs/>
          <w:iCs/>
          <w:sz w:val="22"/>
          <w:szCs w:val="22"/>
        </w:rPr>
        <w:t xml:space="preserve">,” </w:t>
      </w:r>
      <w:r w:rsidR="007A5F0A" w:rsidRPr="00937DE4">
        <w:rPr>
          <w:rFonts w:ascii="Arial" w:hAnsi="Arial" w:cs="Arial"/>
          <w:bCs/>
          <w:i/>
          <w:sz w:val="22"/>
          <w:szCs w:val="22"/>
        </w:rPr>
        <w:t>The Hill</w:t>
      </w:r>
      <w:r w:rsidR="007A5F0A">
        <w:rPr>
          <w:rFonts w:ascii="Arial" w:hAnsi="Arial" w:cs="Arial"/>
          <w:bCs/>
          <w:iCs/>
          <w:sz w:val="22"/>
          <w:szCs w:val="22"/>
        </w:rPr>
        <w:t>, August 12, 2018</w:t>
      </w:r>
      <w:r w:rsidR="00F566EA">
        <w:rPr>
          <w:rFonts w:ascii="Arial" w:hAnsi="Arial" w:cs="Arial"/>
          <w:bCs/>
          <w:iCs/>
          <w:sz w:val="22"/>
          <w:szCs w:val="22"/>
        </w:rPr>
        <w:t>.</w:t>
      </w:r>
      <w:r w:rsidR="007A5F0A">
        <w:rPr>
          <w:rFonts w:ascii="Arial" w:hAnsi="Arial" w:cs="Arial"/>
          <w:bCs/>
          <w:iCs/>
          <w:sz w:val="22"/>
          <w:szCs w:val="22"/>
        </w:rPr>
        <w:t xml:space="preserve"> </w:t>
      </w:r>
    </w:p>
    <w:p w14:paraId="571B1DA6" w14:textId="77777777" w:rsidR="007A5F0A" w:rsidRDefault="007A5F0A" w:rsidP="007A5F0A">
      <w:pPr>
        <w:ind w:left="720"/>
        <w:rPr>
          <w:rFonts w:ascii="Arial" w:hAnsi="Arial" w:cs="Arial"/>
          <w:bCs/>
          <w:iCs/>
          <w:sz w:val="22"/>
          <w:szCs w:val="22"/>
        </w:rPr>
      </w:pPr>
    </w:p>
    <w:p w14:paraId="464D4E02" w14:textId="77777777" w:rsidR="007A5F0A" w:rsidRPr="000F6AB8" w:rsidRDefault="007A5F0A" w:rsidP="001F6FB5">
      <w:pPr>
        <w:rPr>
          <w:rFonts w:ascii="Arial" w:hAnsi="Arial" w:cs="Arial"/>
          <w:b/>
          <w:bCs/>
          <w:i/>
          <w:iCs/>
          <w:sz w:val="22"/>
          <w:szCs w:val="22"/>
        </w:rPr>
      </w:pPr>
      <w:r>
        <w:rPr>
          <w:rFonts w:ascii="Arial" w:hAnsi="Arial" w:cs="Arial"/>
          <w:bCs/>
          <w:iCs/>
          <w:sz w:val="22"/>
          <w:szCs w:val="22"/>
        </w:rPr>
        <w:t xml:space="preserve">Prompt:  Which social groups in emerging-market countries have an interest in advancing globalization and why?  </w:t>
      </w:r>
    </w:p>
    <w:p w14:paraId="56538FF1" w14:textId="77777777" w:rsidR="007A5F0A" w:rsidRDefault="007A5F0A" w:rsidP="00C51EF2">
      <w:pPr>
        <w:rPr>
          <w:rFonts w:ascii="Arial" w:hAnsi="Arial" w:cs="Arial"/>
          <w:b/>
          <w:bCs/>
          <w:i/>
          <w:iCs/>
          <w:sz w:val="22"/>
          <w:szCs w:val="22"/>
        </w:rPr>
      </w:pPr>
    </w:p>
    <w:p w14:paraId="20014779" w14:textId="6DED3939" w:rsidR="007A5F0A" w:rsidRPr="00465241" w:rsidRDefault="007A5F0A" w:rsidP="007A5F0A">
      <w:pPr>
        <w:rPr>
          <w:rFonts w:ascii="Arial" w:hAnsi="Arial" w:cs="Arial"/>
          <w:b/>
          <w:bCs/>
          <w:u w:val="single"/>
        </w:rPr>
      </w:pPr>
      <w:r>
        <w:rPr>
          <w:rFonts w:ascii="Arial" w:hAnsi="Arial" w:cs="Arial"/>
          <w:b/>
          <w:bCs/>
          <w:u w:val="single"/>
        </w:rPr>
        <w:t xml:space="preserve">Week 4:  </w:t>
      </w:r>
      <w:r w:rsidR="00694577">
        <w:rPr>
          <w:rFonts w:ascii="Arial" w:hAnsi="Arial" w:cs="Arial"/>
          <w:b/>
          <w:bCs/>
          <w:u w:val="single"/>
        </w:rPr>
        <w:t xml:space="preserve">Historical Perspectives on </w:t>
      </w:r>
      <w:r w:rsidR="008A7187">
        <w:rPr>
          <w:rFonts w:ascii="Arial" w:hAnsi="Arial" w:cs="Arial"/>
          <w:b/>
          <w:bCs/>
          <w:u w:val="single"/>
        </w:rPr>
        <w:t xml:space="preserve">Money </w:t>
      </w:r>
      <w:r>
        <w:rPr>
          <w:rFonts w:ascii="Arial" w:hAnsi="Arial" w:cs="Arial"/>
          <w:b/>
          <w:bCs/>
          <w:u w:val="single"/>
        </w:rPr>
        <w:t>and Trade</w:t>
      </w:r>
    </w:p>
    <w:p w14:paraId="69D32FDA" w14:textId="77777777" w:rsidR="007A5F0A" w:rsidRDefault="007A5F0A" w:rsidP="00C51EF2">
      <w:pPr>
        <w:rPr>
          <w:rFonts w:ascii="Arial" w:hAnsi="Arial" w:cs="Arial"/>
          <w:b/>
          <w:bCs/>
          <w:i/>
          <w:iCs/>
          <w:sz w:val="22"/>
          <w:szCs w:val="22"/>
        </w:rPr>
      </w:pPr>
    </w:p>
    <w:p w14:paraId="2E1CAFB1" w14:textId="3C22EBB5" w:rsidR="00C41133" w:rsidRPr="00DB397B" w:rsidRDefault="007A5F0A" w:rsidP="00C51EF2">
      <w:pPr>
        <w:rPr>
          <w:rFonts w:ascii="Arial" w:hAnsi="Arial" w:cs="Arial"/>
          <w:bCs/>
          <w:i/>
          <w:iCs/>
          <w:sz w:val="22"/>
          <w:szCs w:val="22"/>
        </w:rPr>
      </w:pPr>
      <w:r>
        <w:rPr>
          <w:rFonts w:ascii="Arial" w:hAnsi="Arial" w:cs="Arial"/>
          <w:b/>
          <w:bCs/>
          <w:i/>
          <w:iCs/>
          <w:sz w:val="22"/>
          <w:szCs w:val="22"/>
        </w:rPr>
        <w:t xml:space="preserve">6) </w:t>
      </w:r>
      <w:r w:rsidR="00D108EA">
        <w:rPr>
          <w:rFonts w:ascii="Arial" w:hAnsi="Arial" w:cs="Arial"/>
          <w:b/>
          <w:bCs/>
          <w:i/>
          <w:iCs/>
          <w:sz w:val="22"/>
          <w:szCs w:val="22"/>
        </w:rPr>
        <w:t xml:space="preserve"> </w:t>
      </w:r>
      <w:r>
        <w:rPr>
          <w:rFonts w:ascii="Arial" w:hAnsi="Arial" w:cs="Arial"/>
          <w:b/>
          <w:bCs/>
          <w:i/>
          <w:iCs/>
          <w:sz w:val="22"/>
          <w:szCs w:val="22"/>
        </w:rPr>
        <w:t xml:space="preserve">Monday, September 14: </w:t>
      </w:r>
      <w:r w:rsidR="001671AA">
        <w:rPr>
          <w:rFonts w:ascii="Arial" w:hAnsi="Arial" w:cs="Arial"/>
          <w:b/>
          <w:bCs/>
          <w:i/>
          <w:iCs/>
          <w:sz w:val="22"/>
          <w:szCs w:val="22"/>
        </w:rPr>
        <w:t>United States in the 19</w:t>
      </w:r>
      <w:r w:rsidR="001671AA" w:rsidRPr="00DB397B">
        <w:rPr>
          <w:rFonts w:ascii="Arial" w:hAnsi="Arial" w:cs="Arial"/>
          <w:b/>
          <w:bCs/>
          <w:i/>
          <w:iCs/>
          <w:sz w:val="22"/>
          <w:szCs w:val="22"/>
          <w:vertAlign w:val="superscript"/>
        </w:rPr>
        <w:t>th</w:t>
      </w:r>
      <w:r w:rsidR="001671AA">
        <w:rPr>
          <w:rFonts w:ascii="Arial" w:hAnsi="Arial" w:cs="Arial"/>
          <w:b/>
          <w:bCs/>
          <w:i/>
          <w:iCs/>
          <w:sz w:val="22"/>
          <w:szCs w:val="22"/>
        </w:rPr>
        <w:t xml:space="preserve"> Century</w:t>
      </w:r>
    </w:p>
    <w:p w14:paraId="15A6211A" w14:textId="77777777" w:rsidR="00F566EA" w:rsidRDefault="00F566EA" w:rsidP="00F566EA">
      <w:pPr>
        <w:ind w:left="720" w:hanging="720"/>
        <w:rPr>
          <w:rFonts w:ascii="Arial" w:hAnsi="Arial" w:cs="Arial"/>
          <w:sz w:val="22"/>
          <w:szCs w:val="22"/>
        </w:rPr>
      </w:pPr>
    </w:p>
    <w:p w14:paraId="1D8CE8A7" w14:textId="2571B128" w:rsidR="00052472" w:rsidRPr="00932DE8" w:rsidRDefault="001671AA" w:rsidP="00932DE8">
      <w:pPr>
        <w:ind w:left="720" w:hanging="720"/>
        <w:rPr>
          <w:rFonts w:ascii="Arial" w:hAnsi="Arial" w:cs="Arial"/>
          <w:sz w:val="22"/>
          <w:szCs w:val="22"/>
        </w:rPr>
      </w:pPr>
      <w:r w:rsidRPr="00932DE8">
        <w:rPr>
          <w:rFonts w:ascii="Arial" w:hAnsi="Arial" w:cs="Arial"/>
          <w:sz w:val="22"/>
          <w:szCs w:val="22"/>
        </w:rPr>
        <w:t xml:space="preserve">Hugh Rockoff, “The ‘Wizard of Oz’ as a Monetary Allegory,” </w:t>
      </w:r>
      <w:r w:rsidRPr="00932DE8">
        <w:rPr>
          <w:rFonts w:ascii="Arial" w:hAnsi="Arial" w:cs="Arial"/>
          <w:i/>
          <w:sz w:val="22"/>
          <w:szCs w:val="22"/>
        </w:rPr>
        <w:t>Journal of Political Economy</w:t>
      </w:r>
      <w:r w:rsidRPr="00932DE8">
        <w:rPr>
          <w:rFonts w:ascii="Arial" w:hAnsi="Arial" w:cs="Arial"/>
          <w:sz w:val="22"/>
          <w:szCs w:val="22"/>
        </w:rPr>
        <w:t xml:space="preserve"> 98 (1990):  739-60. (ER)</w:t>
      </w:r>
      <w:r w:rsidR="00052472" w:rsidRPr="00932DE8">
        <w:rPr>
          <w:rFonts w:ascii="Arial" w:hAnsi="Arial" w:cs="Arial"/>
          <w:sz w:val="22"/>
          <w:szCs w:val="22"/>
        </w:rPr>
        <w:t xml:space="preserve"> </w:t>
      </w:r>
    </w:p>
    <w:p w14:paraId="401DA5CC" w14:textId="77777777" w:rsidR="00B702CF" w:rsidRDefault="00B702CF" w:rsidP="00F566EA">
      <w:pPr>
        <w:ind w:left="720" w:hanging="720"/>
        <w:rPr>
          <w:rFonts w:ascii="Arial" w:hAnsi="Arial" w:cs="Arial"/>
          <w:sz w:val="22"/>
          <w:szCs w:val="22"/>
        </w:rPr>
      </w:pPr>
    </w:p>
    <w:p w14:paraId="41A0000F" w14:textId="55FCA3ED" w:rsidR="00B702CF" w:rsidRDefault="00052472" w:rsidP="00F566EA">
      <w:pPr>
        <w:ind w:left="720" w:hanging="720"/>
        <w:rPr>
          <w:rFonts w:ascii="Arial" w:hAnsi="Arial" w:cs="Arial"/>
          <w:sz w:val="22"/>
          <w:szCs w:val="22"/>
        </w:rPr>
      </w:pPr>
      <w:r w:rsidRPr="00932DE8">
        <w:rPr>
          <w:rFonts w:ascii="Arial" w:hAnsi="Arial" w:cs="Arial"/>
          <w:sz w:val="22"/>
          <w:szCs w:val="22"/>
        </w:rPr>
        <w:t>Recommended:</w:t>
      </w:r>
    </w:p>
    <w:p w14:paraId="41C60FDB" w14:textId="4C6E6185" w:rsidR="00052472" w:rsidRPr="00932DE8" w:rsidRDefault="00052472" w:rsidP="00932DE8">
      <w:pPr>
        <w:ind w:left="720" w:hanging="720"/>
        <w:rPr>
          <w:rFonts w:ascii="Arial" w:hAnsi="Arial" w:cs="Arial"/>
          <w:sz w:val="22"/>
          <w:szCs w:val="22"/>
        </w:rPr>
      </w:pPr>
      <w:r w:rsidRPr="00932DE8">
        <w:rPr>
          <w:rFonts w:ascii="Arial" w:hAnsi="Arial" w:cs="Arial"/>
          <w:sz w:val="22"/>
          <w:szCs w:val="22"/>
        </w:rPr>
        <w:t xml:space="preserve">David A. Lake and Scott C. James, The Second Face of Hegemony:  Britain’s Repeal of the Corn Laws and the American Walker Tariff of 1846,” </w:t>
      </w:r>
      <w:r w:rsidRPr="00932DE8">
        <w:rPr>
          <w:rFonts w:ascii="Arial" w:hAnsi="Arial" w:cs="Arial"/>
          <w:i/>
          <w:sz w:val="22"/>
          <w:szCs w:val="22"/>
        </w:rPr>
        <w:t>International Organization</w:t>
      </w:r>
      <w:r w:rsidRPr="00932DE8">
        <w:rPr>
          <w:rFonts w:ascii="Arial" w:hAnsi="Arial" w:cs="Arial"/>
          <w:sz w:val="22"/>
          <w:szCs w:val="22"/>
        </w:rPr>
        <w:t xml:space="preserve"> 43 (Winter 1989). </w:t>
      </w:r>
      <w:r w:rsidR="00FA5895" w:rsidRPr="00932DE8">
        <w:rPr>
          <w:rFonts w:ascii="Arial" w:hAnsi="Arial" w:cs="Arial"/>
          <w:sz w:val="22"/>
          <w:szCs w:val="22"/>
        </w:rPr>
        <w:t>(ER)</w:t>
      </w:r>
    </w:p>
    <w:p w14:paraId="0E741B08" w14:textId="173DCCC3" w:rsidR="00B8683F" w:rsidRPr="00932DE8" w:rsidRDefault="00B8683F" w:rsidP="00052472">
      <w:pPr>
        <w:ind w:left="720"/>
        <w:rPr>
          <w:rFonts w:ascii="Arial" w:hAnsi="Arial" w:cs="Arial"/>
          <w:sz w:val="22"/>
          <w:szCs w:val="22"/>
        </w:rPr>
      </w:pPr>
    </w:p>
    <w:p w14:paraId="0F1F3E2D" w14:textId="65699FE3" w:rsidR="003C0E82" w:rsidRPr="003C0E82" w:rsidRDefault="00B8683F" w:rsidP="001F6FB5">
      <w:pPr>
        <w:rPr>
          <w:rFonts w:ascii="Arial" w:hAnsi="Arial" w:cs="Arial"/>
          <w:sz w:val="22"/>
          <w:szCs w:val="22"/>
        </w:rPr>
      </w:pPr>
      <w:r w:rsidRPr="00932DE8">
        <w:rPr>
          <w:rFonts w:ascii="Arial" w:hAnsi="Arial" w:cs="Arial"/>
          <w:sz w:val="22"/>
          <w:szCs w:val="22"/>
        </w:rPr>
        <w:t>Prompt</w:t>
      </w:r>
      <w:r w:rsidR="001F6FB5">
        <w:rPr>
          <w:rFonts w:ascii="Arial" w:hAnsi="Arial" w:cs="Arial"/>
          <w:sz w:val="22"/>
          <w:szCs w:val="22"/>
        </w:rPr>
        <w:t>s</w:t>
      </w:r>
      <w:r w:rsidRPr="00932DE8">
        <w:rPr>
          <w:rFonts w:ascii="Arial" w:hAnsi="Arial" w:cs="Arial"/>
          <w:sz w:val="22"/>
          <w:szCs w:val="22"/>
        </w:rPr>
        <w:t xml:space="preserve">:  </w:t>
      </w:r>
      <w:r w:rsidR="003C0E82" w:rsidRPr="003C0E82">
        <w:rPr>
          <w:rFonts w:ascii="Arial" w:hAnsi="Arial" w:cs="Arial"/>
          <w:sz w:val="22"/>
          <w:szCs w:val="22"/>
        </w:rPr>
        <w:t>What is the general macroeconomic environment in the United States in the later decades of the 19</w:t>
      </w:r>
      <w:r w:rsidR="003C0E82" w:rsidRPr="003C0E82">
        <w:rPr>
          <w:rFonts w:ascii="Arial" w:hAnsi="Arial" w:cs="Arial"/>
          <w:sz w:val="22"/>
          <w:szCs w:val="22"/>
          <w:vertAlign w:val="superscript"/>
        </w:rPr>
        <w:t>th</w:t>
      </w:r>
      <w:r w:rsidR="003C0E82" w:rsidRPr="003C0E82">
        <w:rPr>
          <w:rFonts w:ascii="Arial" w:hAnsi="Arial" w:cs="Arial"/>
          <w:sz w:val="22"/>
          <w:szCs w:val="22"/>
        </w:rPr>
        <w:t xml:space="preserve"> century?</w:t>
      </w:r>
      <w:r w:rsidR="003C0E82">
        <w:rPr>
          <w:rFonts w:ascii="Arial" w:hAnsi="Arial" w:cs="Arial"/>
          <w:sz w:val="22"/>
          <w:szCs w:val="22"/>
        </w:rPr>
        <w:t xml:space="preserve">  How does it affect </w:t>
      </w:r>
      <w:r w:rsidR="003C0E82" w:rsidRPr="003C0E82">
        <w:rPr>
          <w:rFonts w:ascii="Arial" w:hAnsi="Arial" w:cs="Arial"/>
          <w:sz w:val="22"/>
          <w:szCs w:val="22"/>
        </w:rPr>
        <w:t>creditors and debtors? How would bimetallism have helped debtors?</w:t>
      </w:r>
      <w:r w:rsidR="003C0E82">
        <w:rPr>
          <w:rFonts w:ascii="Arial" w:hAnsi="Arial" w:cs="Arial"/>
          <w:sz w:val="22"/>
          <w:szCs w:val="22"/>
        </w:rPr>
        <w:t xml:space="preserve">  W</w:t>
      </w:r>
      <w:r w:rsidR="003C0E82" w:rsidRPr="003C0E82">
        <w:rPr>
          <w:rFonts w:ascii="Arial" w:hAnsi="Arial" w:cs="Arial"/>
          <w:sz w:val="22"/>
          <w:szCs w:val="22"/>
        </w:rPr>
        <w:t>hat does the yellow brick road represent?  Wicked Witch</w:t>
      </w:r>
      <w:r w:rsidR="003C0E82">
        <w:rPr>
          <w:rFonts w:ascii="Arial" w:hAnsi="Arial" w:cs="Arial"/>
          <w:sz w:val="22"/>
          <w:szCs w:val="22"/>
        </w:rPr>
        <w:t>es</w:t>
      </w:r>
      <w:r w:rsidR="003C0E82" w:rsidRPr="003C0E82">
        <w:rPr>
          <w:rFonts w:ascii="Arial" w:hAnsi="Arial" w:cs="Arial"/>
          <w:sz w:val="22"/>
          <w:szCs w:val="22"/>
        </w:rPr>
        <w:t xml:space="preserve"> of the East</w:t>
      </w:r>
      <w:r w:rsidR="003C0E82">
        <w:rPr>
          <w:rFonts w:ascii="Arial" w:hAnsi="Arial" w:cs="Arial"/>
          <w:sz w:val="22"/>
          <w:szCs w:val="22"/>
        </w:rPr>
        <w:t xml:space="preserve"> and West</w:t>
      </w:r>
      <w:r w:rsidR="003C0E82" w:rsidRPr="003C0E82">
        <w:rPr>
          <w:rFonts w:ascii="Arial" w:hAnsi="Arial" w:cs="Arial"/>
          <w:sz w:val="22"/>
          <w:szCs w:val="22"/>
        </w:rPr>
        <w:t xml:space="preserve">?  Scarecrow?  Tin Man? </w:t>
      </w:r>
      <w:r w:rsidR="003C0E82">
        <w:rPr>
          <w:rFonts w:ascii="Arial" w:hAnsi="Arial" w:cs="Arial"/>
          <w:sz w:val="22"/>
          <w:szCs w:val="22"/>
        </w:rPr>
        <w:t>W</w:t>
      </w:r>
      <w:r w:rsidR="003C0E82" w:rsidRPr="003C0E82">
        <w:rPr>
          <w:rFonts w:ascii="Arial" w:hAnsi="Arial" w:cs="Arial"/>
          <w:sz w:val="22"/>
          <w:szCs w:val="22"/>
        </w:rPr>
        <w:t>hy is the lion “cowardly”?</w:t>
      </w:r>
    </w:p>
    <w:p w14:paraId="38E519ED" w14:textId="3CA0F7C0" w:rsidR="00B8683F" w:rsidRPr="00932DE8" w:rsidRDefault="00B8683F" w:rsidP="00932DE8">
      <w:pPr>
        <w:ind w:left="720" w:hanging="720"/>
        <w:rPr>
          <w:rFonts w:ascii="Arial" w:hAnsi="Arial" w:cs="Arial"/>
          <w:sz w:val="22"/>
          <w:szCs w:val="22"/>
        </w:rPr>
      </w:pPr>
    </w:p>
    <w:p w14:paraId="50D23EEA" w14:textId="019467D6" w:rsidR="00002EC0" w:rsidRDefault="007A5F0A" w:rsidP="00002EC0">
      <w:pPr>
        <w:rPr>
          <w:rFonts w:ascii="Arial" w:hAnsi="Arial" w:cs="Arial"/>
          <w:b/>
          <w:bCs/>
          <w:i/>
          <w:iCs/>
          <w:sz w:val="22"/>
          <w:szCs w:val="22"/>
        </w:rPr>
      </w:pPr>
      <w:r>
        <w:rPr>
          <w:rFonts w:ascii="Arial" w:hAnsi="Arial" w:cs="Arial"/>
          <w:b/>
          <w:bCs/>
          <w:i/>
          <w:iCs/>
          <w:sz w:val="22"/>
          <w:szCs w:val="22"/>
        </w:rPr>
        <w:t>7</w:t>
      </w:r>
      <w:r w:rsidR="00002EC0">
        <w:rPr>
          <w:rFonts w:ascii="Arial" w:hAnsi="Arial" w:cs="Arial"/>
          <w:b/>
          <w:bCs/>
          <w:i/>
          <w:iCs/>
          <w:sz w:val="22"/>
          <w:szCs w:val="22"/>
        </w:rPr>
        <w:t xml:space="preserve">) </w:t>
      </w:r>
      <w:r w:rsidR="00D108EA">
        <w:rPr>
          <w:rFonts w:ascii="Arial" w:hAnsi="Arial" w:cs="Arial"/>
          <w:b/>
          <w:bCs/>
          <w:i/>
          <w:iCs/>
          <w:sz w:val="22"/>
          <w:szCs w:val="22"/>
        </w:rPr>
        <w:t xml:space="preserve">Thursday, September 17: </w:t>
      </w:r>
      <w:r w:rsidR="00002EC0">
        <w:rPr>
          <w:rFonts w:ascii="Arial" w:hAnsi="Arial" w:cs="Arial"/>
          <w:b/>
          <w:bCs/>
          <w:i/>
          <w:iCs/>
          <w:sz w:val="22"/>
          <w:szCs w:val="22"/>
        </w:rPr>
        <w:t>T</w:t>
      </w:r>
      <w:r w:rsidR="00753613">
        <w:rPr>
          <w:rFonts w:ascii="Arial" w:hAnsi="Arial" w:cs="Arial"/>
          <w:b/>
          <w:bCs/>
          <w:i/>
          <w:iCs/>
          <w:sz w:val="22"/>
          <w:szCs w:val="22"/>
        </w:rPr>
        <w:t>rade Theory and the Debate over</w:t>
      </w:r>
      <w:r w:rsidR="00002EC0">
        <w:rPr>
          <w:rFonts w:ascii="Arial" w:hAnsi="Arial" w:cs="Arial"/>
          <w:b/>
          <w:bCs/>
          <w:i/>
          <w:iCs/>
          <w:sz w:val="22"/>
          <w:szCs w:val="22"/>
        </w:rPr>
        <w:t xml:space="preserve"> Trade</w:t>
      </w:r>
    </w:p>
    <w:p w14:paraId="2E1273B3" w14:textId="77777777" w:rsidR="00F566EA" w:rsidRDefault="00F566EA" w:rsidP="00F566EA">
      <w:pPr>
        <w:rPr>
          <w:rFonts w:ascii="Arial" w:hAnsi="Arial" w:cs="Arial"/>
          <w:bCs/>
          <w:iCs/>
          <w:sz w:val="22"/>
          <w:szCs w:val="22"/>
        </w:rPr>
      </w:pPr>
    </w:p>
    <w:p w14:paraId="2CC4836E" w14:textId="4D71B64D" w:rsidR="00CB5714" w:rsidRDefault="00CB5714" w:rsidP="00932DE8">
      <w:pPr>
        <w:ind w:left="720" w:hanging="720"/>
        <w:rPr>
          <w:rFonts w:ascii="Arial" w:hAnsi="Arial" w:cs="Arial"/>
          <w:bCs/>
          <w:iCs/>
          <w:sz w:val="22"/>
          <w:szCs w:val="22"/>
        </w:rPr>
      </w:pPr>
      <w:r>
        <w:rPr>
          <w:rFonts w:ascii="Arial" w:hAnsi="Arial" w:cs="Arial"/>
          <w:bCs/>
          <w:iCs/>
          <w:sz w:val="22"/>
          <w:szCs w:val="22"/>
        </w:rPr>
        <w:t xml:space="preserve">Daniel M. </w:t>
      </w:r>
      <w:proofErr w:type="spellStart"/>
      <w:r>
        <w:rPr>
          <w:rFonts w:ascii="Arial" w:hAnsi="Arial" w:cs="Arial"/>
          <w:bCs/>
          <w:iCs/>
          <w:sz w:val="22"/>
          <w:szCs w:val="22"/>
        </w:rPr>
        <w:t>Bernhofen</w:t>
      </w:r>
      <w:proofErr w:type="spellEnd"/>
      <w:r>
        <w:rPr>
          <w:rFonts w:ascii="Arial" w:hAnsi="Arial" w:cs="Arial"/>
          <w:bCs/>
          <w:iCs/>
          <w:sz w:val="22"/>
          <w:szCs w:val="22"/>
        </w:rPr>
        <w:t xml:space="preserve"> and John C. Brown, “</w:t>
      </w:r>
      <w:hyperlink r:id="rId20" w:history="1">
        <w:r w:rsidRPr="00F566EA">
          <w:rPr>
            <w:rStyle w:val="Hyperlink"/>
            <w:rFonts w:ascii="Arial" w:hAnsi="Arial" w:cs="Arial"/>
            <w:bCs/>
            <w:iCs/>
            <w:sz w:val="22"/>
            <w:szCs w:val="22"/>
          </w:rPr>
          <w:t>Gains from Trade:  Evidence from Nineteenth Century Japan</w:t>
        </w:r>
      </w:hyperlink>
      <w:r>
        <w:rPr>
          <w:rFonts w:ascii="Arial" w:hAnsi="Arial" w:cs="Arial"/>
          <w:bCs/>
          <w:iCs/>
          <w:sz w:val="22"/>
          <w:szCs w:val="22"/>
        </w:rPr>
        <w:t>,” Microeconomic Insights, August 31, 2017</w:t>
      </w:r>
      <w:r w:rsidR="00F36518">
        <w:rPr>
          <w:rFonts w:ascii="Arial" w:hAnsi="Arial" w:cs="Arial"/>
          <w:bCs/>
          <w:iCs/>
          <w:sz w:val="22"/>
          <w:szCs w:val="22"/>
        </w:rPr>
        <w:t>.</w:t>
      </w:r>
      <w:r>
        <w:rPr>
          <w:rFonts w:ascii="Arial" w:hAnsi="Arial" w:cs="Arial"/>
          <w:bCs/>
          <w:iCs/>
          <w:sz w:val="22"/>
          <w:szCs w:val="22"/>
        </w:rPr>
        <w:t xml:space="preserve"> </w:t>
      </w:r>
    </w:p>
    <w:p w14:paraId="09F2E66F" w14:textId="14ED52E7" w:rsidR="001D1AAE" w:rsidRDefault="00002EC0" w:rsidP="00932DE8">
      <w:pPr>
        <w:rPr>
          <w:rFonts w:ascii="Arial" w:hAnsi="Arial" w:cs="Arial"/>
          <w:sz w:val="22"/>
          <w:szCs w:val="22"/>
        </w:rPr>
      </w:pPr>
      <w:r>
        <w:rPr>
          <w:rFonts w:ascii="Arial" w:hAnsi="Arial" w:cs="Arial"/>
          <w:sz w:val="22"/>
          <w:szCs w:val="22"/>
        </w:rPr>
        <w:t xml:space="preserve">Irwin, Douglas (2009), </w:t>
      </w:r>
      <w:r>
        <w:rPr>
          <w:rFonts w:ascii="Arial" w:hAnsi="Arial" w:cs="Arial"/>
          <w:i/>
          <w:sz w:val="22"/>
          <w:szCs w:val="22"/>
        </w:rPr>
        <w:t>Free Trade Under Fire</w:t>
      </w:r>
      <w:r>
        <w:rPr>
          <w:rFonts w:ascii="Arial" w:hAnsi="Arial" w:cs="Arial"/>
          <w:sz w:val="22"/>
          <w:szCs w:val="22"/>
        </w:rPr>
        <w:t xml:space="preserve"> (chapter 3)</w:t>
      </w:r>
      <w:r w:rsidR="00E25A60">
        <w:rPr>
          <w:rFonts w:ascii="Arial" w:hAnsi="Arial" w:cs="Arial"/>
          <w:sz w:val="22"/>
          <w:szCs w:val="22"/>
        </w:rPr>
        <w:t xml:space="preserve"> (ER)</w:t>
      </w:r>
    </w:p>
    <w:p w14:paraId="10FE8E16" w14:textId="07560CB4" w:rsidR="00857202" w:rsidRDefault="000B5F92" w:rsidP="00932DE8">
      <w:pPr>
        <w:rPr>
          <w:rFonts w:ascii="Arial" w:hAnsi="Arial" w:cs="Arial"/>
          <w:sz w:val="22"/>
          <w:szCs w:val="22"/>
        </w:rPr>
      </w:pPr>
      <w:r>
        <w:rPr>
          <w:rFonts w:ascii="Arial" w:hAnsi="Arial" w:cs="Arial"/>
          <w:sz w:val="22"/>
          <w:szCs w:val="22"/>
        </w:rPr>
        <w:t>“</w:t>
      </w:r>
      <w:hyperlink r:id="rId21" w:history="1">
        <w:r w:rsidRPr="00B702CF">
          <w:rPr>
            <w:rStyle w:val="Hyperlink"/>
            <w:rFonts w:ascii="Arial" w:hAnsi="Arial" w:cs="Arial"/>
            <w:sz w:val="22"/>
            <w:szCs w:val="22"/>
          </w:rPr>
          <w:t>Trade:  Last Week Tonight with John Oliver</w:t>
        </w:r>
      </w:hyperlink>
      <w:r>
        <w:rPr>
          <w:rFonts w:ascii="Arial" w:hAnsi="Arial" w:cs="Arial"/>
          <w:sz w:val="22"/>
          <w:szCs w:val="22"/>
        </w:rPr>
        <w:t xml:space="preserve">,” August 19, 2018.  </w:t>
      </w:r>
    </w:p>
    <w:p w14:paraId="751FCAC6" w14:textId="77777777" w:rsidR="000B5F92" w:rsidRDefault="000B5F92" w:rsidP="004249E0">
      <w:pPr>
        <w:ind w:left="720"/>
        <w:rPr>
          <w:rFonts w:ascii="Arial" w:hAnsi="Arial" w:cs="Arial"/>
          <w:sz w:val="22"/>
          <w:szCs w:val="22"/>
        </w:rPr>
      </w:pPr>
    </w:p>
    <w:p w14:paraId="09818280" w14:textId="2027C246" w:rsidR="00857202" w:rsidRDefault="00857202" w:rsidP="00B04894">
      <w:pPr>
        <w:rPr>
          <w:rFonts w:ascii="Arial" w:hAnsi="Arial" w:cs="Arial"/>
          <w:b/>
          <w:bCs/>
          <w:i/>
          <w:iCs/>
          <w:sz w:val="22"/>
          <w:szCs w:val="22"/>
        </w:rPr>
      </w:pPr>
      <w:r>
        <w:rPr>
          <w:rFonts w:ascii="Arial" w:hAnsi="Arial" w:cs="Arial"/>
          <w:sz w:val="22"/>
          <w:szCs w:val="22"/>
        </w:rPr>
        <w:t>Prompt</w:t>
      </w:r>
      <w:r w:rsidR="001F6FB5">
        <w:rPr>
          <w:rFonts w:ascii="Arial" w:hAnsi="Arial" w:cs="Arial"/>
          <w:sz w:val="22"/>
          <w:szCs w:val="22"/>
        </w:rPr>
        <w:t>s</w:t>
      </w:r>
      <w:r>
        <w:rPr>
          <w:rFonts w:ascii="Arial" w:hAnsi="Arial" w:cs="Arial"/>
          <w:sz w:val="22"/>
          <w:szCs w:val="22"/>
        </w:rPr>
        <w:t xml:space="preserve">:  </w:t>
      </w:r>
      <w:r w:rsidR="00B04894" w:rsidRPr="00B04894">
        <w:rPr>
          <w:rFonts w:ascii="Arial" w:hAnsi="Arial" w:cs="Arial"/>
          <w:sz w:val="22"/>
          <w:szCs w:val="22"/>
        </w:rPr>
        <w:t xml:space="preserve">What is </w:t>
      </w:r>
      <w:proofErr w:type="spellStart"/>
      <w:r w:rsidR="00B04894">
        <w:rPr>
          <w:rFonts w:ascii="Arial" w:hAnsi="Arial" w:cs="Arial"/>
          <w:sz w:val="22"/>
          <w:szCs w:val="22"/>
        </w:rPr>
        <w:t>Bernhofen</w:t>
      </w:r>
      <w:proofErr w:type="spellEnd"/>
      <w:r w:rsidR="00B04894">
        <w:rPr>
          <w:rFonts w:ascii="Arial" w:hAnsi="Arial" w:cs="Arial"/>
          <w:sz w:val="22"/>
          <w:szCs w:val="22"/>
        </w:rPr>
        <w:t xml:space="preserve"> and Brown’s analytical </w:t>
      </w:r>
      <w:r w:rsidR="00B04894" w:rsidRPr="00B04894">
        <w:rPr>
          <w:rFonts w:ascii="Arial" w:hAnsi="Arial" w:cs="Arial"/>
          <w:sz w:val="22"/>
          <w:szCs w:val="22"/>
        </w:rPr>
        <w:t xml:space="preserve">justification for examining </w:t>
      </w:r>
      <w:r w:rsidR="00B04894">
        <w:rPr>
          <w:rFonts w:ascii="Arial" w:hAnsi="Arial" w:cs="Arial"/>
          <w:sz w:val="22"/>
          <w:szCs w:val="22"/>
        </w:rPr>
        <w:t xml:space="preserve">Japan’s opening to trade in the </w:t>
      </w:r>
      <w:r w:rsidR="00B04894" w:rsidRPr="00B04894">
        <w:rPr>
          <w:rFonts w:ascii="Arial" w:hAnsi="Arial" w:cs="Arial"/>
          <w:sz w:val="22"/>
          <w:szCs w:val="22"/>
        </w:rPr>
        <w:t>19</w:t>
      </w:r>
      <w:r w:rsidR="00B04894" w:rsidRPr="00B04894">
        <w:rPr>
          <w:rFonts w:ascii="Arial" w:hAnsi="Arial" w:cs="Arial"/>
          <w:sz w:val="22"/>
          <w:szCs w:val="22"/>
          <w:vertAlign w:val="superscript"/>
        </w:rPr>
        <w:t>th</w:t>
      </w:r>
      <w:r w:rsidR="00B04894" w:rsidRPr="00B04894">
        <w:rPr>
          <w:rFonts w:ascii="Arial" w:hAnsi="Arial" w:cs="Arial"/>
          <w:sz w:val="22"/>
          <w:szCs w:val="22"/>
        </w:rPr>
        <w:t xml:space="preserve"> century?  Do they confirm or reject the theory of comparative advantage?  What is the effect of trade on the level of Japanese GDP?  </w:t>
      </w:r>
      <w:r w:rsidR="00B04894">
        <w:rPr>
          <w:rFonts w:ascii="Arial" w:hAnsi="Arial" w:cs="Arial"/>
          <w:sz w:val="22"/>
          <w:szCs w:val="22"/>
        </w:rPr>
        <w:t>W</w:t>
      </w:r>
      <w:r w:rsidR="00B04894" w:rsidRPr="00B04894">
        <w:rPr>
          <w:rFonts w:ascii="Arial" w:hAnsi="Arial" w:cs="Arial"/>
          <w:sz w:val="22"/>
          <w:szCs w:val="22"/>
        </w:rPr>
        <w:t>hat is the (</w:t>
      </w:r>
      <w:r w:rsidR="003C0E82">
        <w:rPr>
          <w:rFonts w:ascii="Arial" w:hAnsi="Arial" w:cs="Arial"/>
          <w:sz w:val="22"/>
          <w:szCs w:val="22"/>
        </w:rPr>
        <w:t>domestic</w:t>
      </w:r>
      <w:r w:rsidR="00B04894" w:rsidRPr="00B04894">
        <w:rPr>
          <w:rFonts w:ascii="Arial" w:hAnsi="Arial" w:cs="Arial"/>
          <w:sz w:val="22"/>
          <w:szCs w:val="22"/>
        </w:rPr>
        <w:t xml:space="preserve">) distributive </w:t>
      </w:r>
      <w:r w:rsidR="00B04894" w:rsidRPr="00B04894">
        <w:rPr>
          <w:rFonts w:ascii="Arial" w:hAnsi="Arial" w:cs="Arial"/>
          <w:sz w:val="22"/>
          <w:szCs w:val="22"/>
        </w:rPr>
        <w:lastRenderedPageBreak/>
        <w:t xml:space="preserve">effect of tariffs? What is the Lerner symmetry theorem?  </w:t>
      </w:r>
      <w:r w:rsidR="000B5F92">
        <w:rPr>
          <w:rFonts w:ascii="Arial" w:hAnsi="Arial" w:cs="Arial"/>
          <w:sz w:val="22"/>
          <w:szCs w:val="22"/>
        </w:rPr>
        <w:t xml:space="preserve">What grade would you give to John Oliver for his explanation of trade and tariffs, and why?  </w:t>
      </w:r>
    </w:p>
    <w:p w14:paraId="467EF123" w14:textId="77777777" w:rsidR="004249E0" w:rsidRDefault="004249E0" w:rsidP="004249E0">
      <w:pPr>
        <w:ind w:left="720"/>
        <w:rPr>
          <w:rFonts w:ascii="Arial" w:hAnsi="Arial" w:cs="Arial"/>
          <w:b/>
          <w:bCs/>
          <w:i/>
          <w:iCs/>
          <w:sz w:val="22"/>
          <w:szCs w:val="22"/>
        </w:rPr>
      </w:pPr>
    </w:p>
    <w:p w14:paraId="0EF5AA21" w14:textId="77777777" w:rsidR="000114DF" w:rsidRDefault="000114DF" w:rsidP="000114DF">
      <w:pPr>
        <w:rPr>
          <w:rFonts w:ascii="Arial" w:hAnsi="Arial" w:cs="Arial"/>
          <w:sz w:val="22"/>
          <w:szCs w:val="22"/>
        </w:rPr>
      </w:pPr>
      <w:r>
        <w:rPr>
          <w:rFonts w:ascii="Arial" w:hAnsi="Arial" w:cs="Arial"/>
          <w:sz w:val="22"/>
          <w:szCs w:val="22"/>
        </w:rPr>
        <w:t>Recommended:</w:t>
      </w:r>
    </w:p>
    <w:p w14:paraId="018C625F" w14:textId="18AAC869" w:rsidR="000114DF" w:rsidRPr="000114DF" w:rsidRDefault="000114DF" w:rsidP="00932DE8">
      <w:pPr>
        <w:ind w:left="720" w:hanging="720"/>
        <w:rPr>
          <w:rFonts w:ascii="Arial" w:hAnsi="Arial" w:cs="Arial"/>
          <w:sz w:val="22"/>
          <w:szCs w:val="22"/>
        </w:rPr>
      </w:pPr>
      <w:r w:rsidRPr="000114DF">
        <w:rPr>
          <w:rFonts w:ascii="Arial" w:hAnsi="Arial" w:cs="Arial"/>
          <w:sz w:val="22"/>
          <w:szCs w:val="22"/>
        </w:rPr>
        <w:t>Peter Navarro, “</w:t>
      </w:r>
      <w:hyperlink r:id="rId22" w:history="1">
        <w:r w:rsidRPr="00B702CF">
          <w:rPr>
            <w:rStyle w:val="Hyperlink"/>
            <w:rFonts w:ascii="Arial" w:hAnsi="Arial" w:cs="Arial"/>
            <w:sz w:val="22"/>
            <w:szCs w:val="22"/>
          </w:rPr>
          <w:t>Why Trade Deficits Matter</w:t>
        </w:r>
      </w:hyperlink>
      <w:r w:rsidRPr="000114DF">
        <w:rPr>
          <w:rFonts w:ascii="Arial" w:hAnsi="Arial" w:cs="Arial"/>
          <w:sz w:val="22"/>
          <w:szCs w:val="22"/>
        </w:rPr>
        <w:t>,” Remarks to the National Association of Business Economists, Washington, D.C., March 6, 2017, at “Peter Navarro Outlines Trump Administration’s Goals</w:t>
      </w:r>
      <w:r w:rsidR="00B702CF">
        <w:rPr>
          <w:rFonts w:ascii="Arial" w:hAnsi="Arial" w:cs="Arial"/>
          <w:sz w:val="22"/>
          <w:szCs w:val="22"/>
        </w:rPr>
        <w:t>.</w:t>
      </w:r>
      <w:r w:rsidRPr="000114DF">
        <w:rPr>
          <w:rFonts w:ascii="Arial" w:hAnsi="Arial" w:cs="Arial"/>
          <w:sz w:val="22"/>
          <w:szCs w:val="22"/>
        </w:rPr>
        <w:t>”</w:t>
      </w:r>
      <w:r w:rsidR="00B702CF" w:rsidRPr="000114DF" w:rsidDel="00B702CF">
        <w:rPr>
          <w:rFonts w:ascii="Arial" w:hAnsi="Arial" w:cs="Arial"/>
          <w:sz w:val="22"/>
          <w:szCs w:val="22"/>
        </w:rPr>
        <w:t xml:space="preserve"> </w:t>
      </w:r>
    </w:p>
    <w:p w14:paraId="46020C65" w14:textId="0A15B9D7" w:rsidR="00DD222E" w:rsidRDefault="00DD222E" w:rsidP="00DD222E">
      <w:pPr>
        <w:rPr>
          <w:rFonts w:ascii="Arial" w:hAnsi="Arial" w:cs="Arial"/>
          <w:b/>
          <w:bCs/>
          <w:i/>
          <w:iCs/>
          <w:sz w:val="22"/>
          <w:szCs w:val="22"/>
        </w:rPr>
      </w:pPr>
    </w:p>
    <w:p w14:paraId="7E871F27" w14:textId="71AA41C5" w:rsidR="00DD222E" w:rsidRPr="00E701B4" w:rsidRDefault="00DD222E" w:rsidP="00DD222E">
      <w:pPr>
        <w:rPr>
          <w:rFonts w:ascii="Arial" w:hAnsi="Arial" w:cs="Arial"/>
          <w:b/>
          <w:bCs/>
          <w:u w:val="single"/>
        </w:rPr>
      </w:pPr>
      <w:r w:rsidRPr="00E701B4">
        <w:rPr>
          <w:rFonts w:ascii="Arial" w:hAnsi="Arial" w:cs="Arial"/>
          <w:b/>
          <w:bCs/>
          <w:u w:val="single"/>
        </w:rPr>
        <w:t>Week 5</w:t>
      </w:r>
      <w:r w:rsidR="003014B2" w:rsidRPr="00E701B4">
        <w:rPr>
          <w:rFonts w:ascii="Arial" w:hAnsi="Arial" w:cs="Arial"/>
          <w:b/>
          <w:bCs/>
          <w:u w:val="single"/>
        </w:rPr>
        <w:t>:  International Trade</w:t>
      </w:r>
    </w:p>
    <w:p w14:paraId="160C34D4" w14:textId="77777777" w:rsidR="003014B2" w:rsidRPr="00E701B4" w:rsidRDefault="003014B2" w:rsidP="00E701B4">
      <w:pPr>
        <w:rPr>
          <w:rFonts w:ascii="Arial" w:hAnsi="Arial" w:cs="Arial"/>
          <w:b/>
          <w:bCs/>
        </w:rPr>
      </w:pPr>
    </w:p>
    <w:p w14:paraId="535F4DC0" w14:textId="6AD725B4" w:rsidR="003E1F77" w:rsidRDefault="007F5F14" w:rsidP="000C18D5">
      <w:pPr>
        <w:rPr>
          <w:rFonts w:ascii="Arial" w:hAnsi="Arial" w:cs="Arial"/>
          <w:sz w:val="22"/>
          <w:szCs w:val="22"/>
        </w:rPr>
      </w:pPr>
      <w:r>
        <w:rPr>
          <w:rFonts w:ascii="Arial" w:hAnsi="Arial" w:cs="Arial"/>
          <w:b/>
          <w:bCs/>
          <w:i/>
          <w:iCs/>
          <w:sz w:val="22"/>
          <w:szCs w:val="22"/>
        </w:rPr>
        <w:t>8</w:t>
      </w:r>
      <w:r w:rsidR="00506126">
        <w:rPr>
          <w:rFonts w:ascii="Arial" w:hAnsi="Arial" w:cs="Arial"/>
          <w:b/>
          <w:bCs/>
          <w:i/>
          <w:iCs/>
          <w:sz w:val="22"/>
          <w:szCs w:val="22"/>
        </w:rPr>
        <w:t>) Monday, September 21</w:t>
      </w:r>
      <w:r w:rsidR="00CC2B8E" w:rsidRPr="00CC2B8E">
        <w:rPr>
          <w:rFonts w:ascii="Arial" w:hAnsi="Arial" w:cs="Arial"/>
          <w:b/>
          <w:bCs/>
          <w:i/>
          <w:iCs/>
          <w:sz w:val="22"/>
          <w:szCs w:val="22"/>
        </w:rPr>
        <w:t>:</w:t>
      </w:r>
      <w:r w:rsidR="00CC2B8E">
        <w:rPr>
          <w:rFonts w:ascii="Arial" w:hAnsi="Arial" w:cs="Arial"/>
          <w:b/>
          <w:bCs/>
          <w:i/>
          <w:iCs/>
          <w:sz w:val="22"/>
          <w:szCs w:val="22"/>
        </w:rPr>
        <w:t xml:space="preserve"> </w:t>
      </w:r>
      <w:r w:rsidR="001356CA" w:rsidRPr="00E701B4">
        <w:rPr>
          <w:rFonts w:ascii="Arial" w:hAnsi="Arial" w:cs="Arial"/>
          <w:b/>
          <w:bCs/>
          <w:sz w:val="22"/>
          <w:szCs w:val="22"/>
        </w:rPr>
        <w:t>Historical Context</w:t>
      </w:r>
      <w:r w:rsidR="005C42D9" w:rsidRPr="00E701B4">
        <w:rPr>
          <w:rFonts w:ascii="Arial" w:hAnsi="Arial" w:cs="Arial"/>
          <w:b/>
          <w:bCs/>
          <w:sz w:val="22"/>
          <w:szCs w:val="22"/>
        </w:rPr>
        <w:t xml:space="preserve">:  </w:t>
      </w:r>
      <w:r w:rsidR="00F90575" w:rsidRPr="00E701B4">
        <w:rPr>
          <w:rFonts w:ascii="Arial" w:hAnsi="Arial" w:cs="Arial"/>
          <w:b/>
          <w:bCs/>
          <w:sz w:val="22"/>
          <w:szCs w:val="22"/>
        </w:rPr>
        <w:t>Atlantic Slave Trade</w:t>
      </w:r>
      <w:r w:rsidR="005C42D9" w:rsidRPr="00E701B4">
        <w:rPr>
          <w:rFonts w:ascii="Arial" w:hAnsi="Arial" w:cs="Arial"/>
          <w:b/>
          <w:bCs/>
          <w:sz w:val="22"/>
          <w:szCs w:val="22"/>
        </w:rPr>
        <w:t xml:space="preserve"> and Opium Wars</w:t>
      </w:r>
      <w:r w:rsidR="001356CA" w:rsidRPr="00E701B4">
        <w:rPr>
          <w:rFonts w:ascii="Arial" w:hAnsi="Arial" w:cs="Arial"/>
          <w:b/>
          <w:bCs/>
          <w:sz w:val="22"/>
          <w:szCs w:val="22"/>
        </w:rPr>
        <w:t xml:space="preserve"> </w:t>
      </w:r>
    </w:p>
    <w:p w14:paraId="285010D2" w14:textId="77777777" w:rsidR="00B702CF" w:rsidRDefault="00B702CF" w:rsidP="00B702CF">
      <w:pPr>
        <w:ind w:left="720" w:hanging="720"/>
        <w:rPr>
          <w:rFonts w:ascii="Arial" w:hAnsi="Arial" w:cs="Arial"/>
          <w:sz w:val="22"/>
          <w:szCs w:val="22"/>
        </w:rPr>
      </w:pPr>
    </w:p>
    <w:p w14:paraId="2F2180C1" w14:textId="5ACE681E" w:rsidR="005F59EE" w:rsidRDefault="005F59EE" w:rsidP="00932DE8">
      <w:pPr>
        <w:ind w:left="720" w:hanging="720"/>
        <w:rPr>
          <w:rFonts w:ascii="Arial" w:hAnsi="Arial" w:cs="Arial"/>
          <w:sz w:val="22"/>
          <w:szCs w:val="22"/>
        </w:rPr>
      </w:pPr>
      <w:r>
        <w:rPr>
          <w:rFonts w:ascii="Arial" w:hAnsi="Arial" w:cs="Arial"/>
          <w:sz w:val="22"/>
          <w:szCs w:val="22"/>
        </w:rPr>
        <w:t xml:space="preserve">Eric </w:t>
      </w:r>
      <w:r w:rsidR="009F7EF6">
        <w:rPr>
          <w:rFonts w:ascii="Arial" w:hAnsi="Arial" w:cs="Arial"/>
          <w:sz w:val="22"/>
          <w:szCs w:val="22"/>
        </w:rPr>
        <w:t xml:space="preserve">E. </w:t>
      </w:r>
      <w:r>
        <w:rPr>
          <w:rFonts w:ascii="Arial" w:hAnsi="Arial" w:cs="Arial"/>
          <w:sz w:val="22"/>
          <w:szCs w:val="22"/>
        </w:rPr>
        <w:t xml:space="preserve">Williams, </w:t>
      </w:r>
      <w:r w:rsidRPr="00E701B4">
        <w:rPr>
          <w:rFonts w:ascii="Arial" w:hAnsi="Arial" w:cs="Arial"/>
          <w:i/>
          <w:iCs/>
          <w:sz w:val="22"/>
          <w:szCs w:val="22"/>
        </w:rPr>
        <w:t>Capitalism and Slavery</w:t>
      </w:r>
      <w:r>
        <w:rPr>
          <w:rFonts w:ascii="Arial" w:hAnsi="Arial" w:cs="Arial"/>
          <w:sz w:val="22"/>
          <w:szCs w:val="22"/>
        </w:rPr>
        <w:t>,</w:t>
      </w:r>
      <w:r w:rsidRPr="00B702CF">
        <w:rPr>
          <w:rFonts w:ascii="Arial" w:hAnsi="Arial" w:cs="Arial"/>
          <w:sz w:val="22"/>
          <w:szCs w:val="22"/>
        </w:rPr>
        <w:t xml:space="preserve"> </w:t>
      </w:r>
      <w:r w:rsidR="0083080C" w:rsidRPr="00932DE8">
        <w:rPr>
          <w:rFonts w:ascii="Arial" w:hAnsi="Arial" w:cs="Arial"/>
          <w:sz w:val="22"/>
          <w:szCs w:val="22"/>
        </w:rPr>
        <w:t>pp. 3-7, 30-39, 51-64, and 169-177.</w:t>
      </w:r>
      <w:r w:rsidR="003C569F" w:rsidRPr="00B702CF">
        <w:rPr>
          <w:rFonts w:ascii="Arial" w:hAnsi="Arial" w:cs="Arial"/>
          <w:sz w:val="22"/>
          <w:szCs w:val="22"/>
        </w:rPr>
        <w:t xml:space="preserve"> </w:t>
      </w:r>
      <w:r w:rsidR="003C569F">
        <w:rPr>
          <w:rFonts w:ascii="Arial" w:hAnsi="Arial" w:cs="Arial"/>
          <w:sz w:val="22"/>
          <w:szCs w:val="22"/>
        </w:rPr>
        <w:t>(ER)</w:t>
      </w:r>
    </w:p>
    <w:p w14:paraId="21C43963" w14:textId="230D9817" w:rsidR="00EA099F" w:rsidRDefault="00EA099F" w:rsidP="00932DE8">
      <w:pPr>
        <w:ind w:left="720" w:hanging="720"/>
        <w:rPr>
          <w:rFonts w:ascii="Arial" w:hAnsi="Arial" w:cs="Arial"/>
          <w:sz w:val="22"/>
          <w:szCs w:val="22"/>
        </w:rPr>
      </w:pPr>
      <w:r>
        <w:rPr>
          <w:rFonts w:ascii="Arial" w:hAnsi="Arial" w:cs="Arial"/>
          <w:sz w:val="22"/>
          <w:szCs w:val="22"/>
        </w:rPr>
        <w:t>Matthew Watson, “</w:t>
      </w:r>
      <w:proofErr w:type="spellStart"/>
      <w:r>
        <w:rPr>
          <w:rFonts w:ascii="Arial" w:hAnsi="Arial" w:cs="Arial"/>
          <w:sz w:val="22"/>
          <w:szCs w:val="22"/>
        </w:rPr>
        <w:t>Historicising</w:t>
      </w:r>
      <w:proofErr w:type="spellEnd"/>
      <w:r>
        <w:rPr>
          <w:rFonts w:ascii="Arial" w:hAnsi="Arial" w:cs="Arial"/>
          <w:sz w:val="22"/>
          <w:szCs w:val="22"/>
        </w:rPr>
        <w:t xml:space="preserve"> Ricard</w:t>
      </w:r>
      <w:r w:rsidR="004946D7">
        <w:rPr>
          <w:rFonts w:ascii="Arial" w:hAnsi="Arial" w:cs="Arial"/>
          <w:sz w:val="22"/>
          <w:szCs w:val="22"/>
        </w:rPr>
        <w:t>o</w:t>
      </w:r>
      <w:r>
        <w:rPr>
          <w:rFonts w:ascii="Arial" w:hAnsi="Arial" w:cs="Arial"/>
          <w:sz w:val="22"/>
          <w:szCs w:val="22"/>
        </w:rPr>
        <w:t>’s Comparative Advantage Theory, Challenging the Normative Foundations of Liberal Inte</w:t>
      </w:r>
      <w:r w:rsidR="00857513">
        <w:rPr>
          <w:rFonts w:ascii="Arial" w:hAnsi="Arial" w:cs="Arial"/>
          <w:sz w:val="22"/>
          <w:szCs w:val="22"/>
        </w:rPr>
        <w:t>r</w:t>
      </w:r>
      <w:r>
        <w:rPr>
          <w:rFonts w:ascii="Arial" w:hAnsi="Arial" w:cs="Arial"/>
          <w:sz w:val="22"/>
          <w:szCs w:val="22"/>
        </w:rPr>
        <w:t xml:space="preserve">national Political Economy, </w:t>
      </w:r>
      <w:r w:rsidRPr="00E701B4">
        <w:rPr>
          <w:rFonts w:ascii="Arial" w:hAnsi="Arial" w:cs="Arial"/>
          <w:i/>
          <w:iCs/>
          <w:sz w:val="22"/>
          <w:szCs w:val="22"/>
        </w:rPr>
        <w:t>New Political Economy</w:t>
      </w:r>
      <w:r w:rsidR="00857513">
        <w:rPr>
          <w:rFonts w:ascii="Arial" w:hAnsi="Arial" w:cs="Arial"/>
          <w:sz w:val="22"/>
          <w:szCs w:val="22"/>
        </w:rPr>
        <w:t xml:space="preserve"> 22 (2017, No. 3): 257-72.</w:t>
      </w:r>
      <w:r w:rsidR="003C569F">
        <w:rPr>
          <w:rFonts w:ascii="Arial" w:hAnsi="Arial" w:cs="Arial"/>
          <w:sz w:val="22"/>
          <w:szCs w:val="22"/>
        </w:rPr>
        <w:t xml:space="preserve"> (ER)</w:t>
      </w:r>
    </w:p>
    <w:p w14:paraId="236C087C" w14:textId="5A3A17A7" w:rsidR="001E51DB" w:rsidRDefault="00837F29" w:rsidP="00837F29">
      <w:pPr>
        <w:ind w:left="720" w:hanging="720"/>
        <w:rPr>
          <w:rFonts w:ascii="Arial" w:hAnsi="Arial" w:cs="Arial"/>
          <w:sz w:val="22"/>
          <w:szCs w:val="22"/>
        </w:rPr>
      </w:pPr>
      <w:proofErr w:type="spellStart"/>
      <w:r>
        <w:rPr>
          <w:rFonts w:ascii="Arial" w:hAnsi="Arial" w:cs="Arial"/>
          <w:sz w:val="22"/>
          <w:szCs w:val="22"/>
        </w:rPr>
        <w:t>Yangwen</w:t>
      </w:r>
      <w:proofErr w:type="spellEnd"/>
      <w:r>
        <w:rPr>
          <w:rFonts w:ascii="Arial" w:hAnsi="Arial" w:cs="Arial"/>
          <w:sz w:val="22"/>
          <w:szCs w:val="22"/>
        </w:rPr>
        <w:t xml:space="preserve"> Zheng, Lars </w:t>
      </w:r>
      <w:proofErr w:type="spellStart"/>
      <w:r>
        <w:rPr>
          <w:rFonts w:ascii="Arial" w:hAnsi="Arial" w:cs="Arial"/>
          <w:sz w:val="22"/>
          <w:szCs w:val="22"/>
        </w:rPr>
        <w:t>Laamann</w:t>
      </w:r>
      <w:proofErr w:type="spellEnd"/>
      <w:r>
        <w:rPr>
          <w:rFonts w:ascii="Arial" w:hAnsi="Arial" w:cs="Arial"/>
          <w:sz w:val="22"/>
          <w:szCs w:val="22"/>
        </w:rPr>
        <w:t xml:space="preserve">, </w:t>
      </w:r>
      <w:proofErr w:type="spellStart"/>
      <w:r>
        <w:rPr>
          <w:rFonts w:ascii="Arial" w:hAnsi="Arial" w:cs="Arial"/>
          <w:sz w:val="22"/>
          <w:szCs w:val="22"/>
        </w:rPr>
        <w:t>Xun</w:t>
      </w:r>
      <w:proofErr w:type="spellEnd"/>
      <w:r>
        <w:rPr>
          <w:rFonts w:ascii="Arial" w:hAnsi="Arial" w:cs="Arial"/>
          <w:sz w:val="22"/>
          <w:szCs w:val="22"/>
        </w:rPr>
        <w:t xml:space="preserve"> Zhou and Melvyn Bragg, </w:t>
      </w:r>
      <w:r w:rsidR="00C71ACD">
        <w:rPr>
          <w:rFonts w:ascii="Arial" w:hAnsi="Arial" w:cs="Arial"/>
          <w:sz w:val="22"/>
          <w:szCs w:val="22"/>
        </w:rPr>
        <w:t>In Our Time</w:t>
      </w:r>
      <w:r>
        <w:rPr>
          <w:rFonts w:ascii="Arial" w:hAnsi="Arial" w:cs="Arial"/>
          <w:sz w:val="22"/>
          <w:szCs w:val="22"/>
        </w:rPr>
        <w:t>:</w:t>
      </w:r>
      <w:r w:rsidR="00D20B34">
        <w:rPr>
          <w:rFonts w:ascii="Arial" w:hAnsi="Arial" w:cs="Arial"/>
          <w:sz w:val="22"/>
          <w:szCs w:val="22"/>
        </w:rPr>
        <w:t xml:space="preserve"> “</w:t>
      </w:r>
      <w:hyperlink r:id="rId23" w:history="1">
        <w:r w:rsidR="00C71ACD" w:rsidRPr="000A1FF8">
          <w:rPr>
            <w:rStyle w:val="Hyperlink"/>
            <w:rFonts w:ascii="Arial" w:hAnsi="Arial" w:cs="Arial"/>
            <w:sz w:val="22"/>
            <w:szCs w:val="22"/>
          </w:rPr>
          <w:t>The Opium Wars</w:t>
        </w:r>
      </w:hyperlink>
      <w:r w:rsidR="000E6C90">
        <w:rPr>
          <w:rFonts w:ascii="Arial" w:hAnsi="Arial" w:cs="Arial"/>
          <w:sz w:val="22"/>
          <w:szCs w:val="22"/>
        </w:rPr>
        <w:t>,</w:t>
      </w:r>
      <w:r w:rsidR="00D20B34">
        <w:rPr>
          <w:rFonts w:ascii="Arial" w:hAnsi="Arial" w:cs="Arial"/>
          <w:sz w:val="22"/>
          <w:szCs w:val="22"/>
        </w:rPr>
        <w:t>”</w:t>
      </w:r>
      <w:r w:rsidR="000E6C90">
        <w:rPr>
          <w:rFonts w:ascii="Arial" w:hAnsi="Arial" w:cs="Arial"/>
          <w:sz w:val="22"/>
          <w:szCs w:val="22"/>
        </w:rPr>
        <w:t xml:space="preserve"> </w:t>
      </w:r>
      <w:r w:rsidR="000E6C90" w:rsidRPr="00E701B4">
        <w:rPr>
          <w:rFonts w:ascii="Arial" w:hAnsi="Arial" w:cs="Arial"/>
          <w:i/>
          <w:iCs/>
          <w:sz w:val="22"/>
          <w:szCs w:val="22"/>
        </w:rPr>
        <w:t>BBC Podcast</w:t>
      </w:r>
      <w:r w:rsidR="000E6C90">
        <w:rPr>
          <w:rFonts w:ascii="Arial" w:hAnsi="Arial" w:cs="Arial"/>
          <w:sz w:val="22"/>
          <w:szCs w:val="22"/>
        </w:rPr>
        <w:t>, 12 April</w:t>
      </w:r>
      <w:r w:rsidR="000A1FF8">
        <w:rPr>
          <w:rFonts w:ascii="Arial" w:hAnsi="Arial" w:cs="Arial"/>
          <w:sz w:val="22"/>
          <w:szCs w:val="22"/>
        </w:rPr>
        <w:t xml:space="preserve"> 2007</w:t>
      </w:r>
      <w:r w:rsidR="00D20B34">
        <w:rPr>
          <w:rFonts w:ascii="Arial" w:hAnsi="Arial" w:cs="Arial"/>
          <w:sz w:val="22"/>
          <w:szCs w:val="22"/>
        </w:rPr>
        <w:t>.</w:t>
      </w:r>
    </w:p>
    <w:p w14:paraId="3563BCB3" w14:textId="77777777" w:rsidR="00B04894" w:rsidRDefault="00B04894" w:rsidP="00932DE8">
      <w:pPr>
        <w:rPr>
          <w:rFonts w:ascii="Arial" w:hAnsi="Arial" w:cs="Arial"/>
          <w:sz w:val="22"/>
          <w:szCs w:val="22"/>
        </w:rPr>
      </w:pPr>
    </w:p>
    <w:p w14:paraId="5B906985" w14:textId="2BB648FB" w:rsidR="00E57DA8" w:rsidRDefault="00B04894" w:rsidP="00932DE8">
      <w:pPr>
        <w:rPr>
          <w:rFonts w:ascii="Arial" w:hAnsi="Arial" w:cs="Arial"/>
          <w:sz w:val="22"/>
          <w:szCs w:val="22"/>
        </w:rPr>
      </w:pPr>
      <w:r>
        <w:rPr>
          <w:rFonts w:ascii="Arial" w:hAnsi="Arial" w:cs="Arial"/>
          <w:sz w:val="22"/>
          <w:szCs w:val="22"/>
        </w:rPr>
        <w:t>Prompts:  How d</w:t>
      </w:r>
      <w:r w:rsidR="00F502C7">
        <w:rPr>
          <w:rFonts w:ascii="Arial" w:hAnsi="Arial" w:cs="Arial"/>
          <w:sz w:val="22"/>
          <w:szCs w:val="22"/>
        </w:rPr>
        <w:t>oes</w:t>
      </w:r>
      <w:r>
        <w:rPr>
          <w:rFonts w:ascii="Arial" w:hAnsi="Arial" w:cs="Arial"/>
          <w:sz w:val="22"/>
          <w:szCs w:val="22"/>
        </w:rPr>
        <w:t xml:space="preserve"> the Atlantic slave trade relate to Ricardo’s </w:t>
      </w:r>
      <w:r w:rsidR="00F502C7">
        <w:rPr>
          <w:rFonts w:ascii="Arial" w:hAnsi="Arial" w:cs="Arial"/>
          <w:sz w:val="22"/>
          <w:szCs w:val="22"/>
        </w:rPr>
        <w:t xml:space="preserve">famous </w:t>
      </w:r>
      <w:r>
        <w:rPr>
          <w:rFonts w:ascii="Arial" w:hAnsi="Arial" w:cs="Arial"/>
          <w:sz w:val="22"/>
          <w:szCs w:val="22"/>
        </w:rPr>
        <w:t>example of British-Portuguese trade?  Does this historical context invalidate the theory of comparative advantage?  Are globalization and slavery inseparable?  Were Chinese authorities right to resist opening trade with Europe in the 19</w:t>
      </w:r>
      <w:r w:rsidRPr="00B04894">
        <w:rPr>
          <w:rFonts w:ascii="Arial" w:hAnsi="Arial" w:cs="Arial"/>
          <w:sz w:val="22"/>
          <w:szCs w:val="22"/>
          <w:vertAlign w:val="superscript"/>
        </w:rPr>
        <w:t>th</w:t>
      </w:r>
      <w:r>
        <w:rPr>
          <w:rFonts w:ascii="Arial" w:hAnsi="Arial" w:cs="Arial"/>
          <w:sz w:val="22"/>
          <w:szCs w:val="22"/>
        </w:rPr>
        <w:t xml:space="preserve"> century?</w:t>
      </w:r>
      <w:r w:rsidR="00D20B34">
        <w:rPr>
          <w:rFonts w:ascii="Arial" w:hAnsi="Arial" w:cs="Arial"/>
          <w:sz w:val="22"/>
          <w:szCs w:val="22"/>
        </w:rPr>
        <w:t xml:space="preserve"> </w:t>
      </w:r>
    </w:p>
    <w:p w14:paraId="6F1DA145" w14:textId="77777777" w:rsidR="003E1F77" w:rsidRDefault="003E1F77" w:rsidP="00E701B4">
      <w:pPr>
        <w:rPr>
          <w:rFonts w:ascii="Arial" w:hAnsi="Arial" w:cs="Arial"/>
          <w:b/>
          <w:bCs/>
          <w:i/>
          <w:iCs/>
          <w:sz w:val="22"/>
          <w:szCs w:val="22"/>
        </w:rPr>
      </w:pPr>
    </w:p>
    <w:p w14:paraId="52D5B242" w14:textId="3B7D3F4F" w:rsidR="00277CB6" w:rsidRDefault="007F5F14" w:rsidP="00277CB6">
      <w:pPr>
        <w:rPr>
          <w:rFonts w:ascii="Arial" w:hAnsi="Arial" w:cs="Arial"/>
          <w:b/>
          <w:bCs/>
          <w:i/>
          <w:iCs/>
          <w:sz w:val="22"/>
          <w:szCs w:val="22"/>
        </w:rPr>
      </w:pPr>
      <w:r>
        <w:rPr>
          <w:rFonts w:ascii="Arial" w:hAnsi="Arial" w:cs="Arial"/>
          <w:b/>
          <w:bCs/>
          <w:i/>
          <w:iCs/>
          <w:sz w:val="22"/>
          <w:szCs w:val="22"/>
        </w:rPr>
        <w:t>9</w:t>
      </w:r>
      <w:r w:rsidR="00506126">
        <w:rPr>
          <w:rFonts w:ascii="Arial" w:hAnsi="Arial" w:cs="Arial"/>
          <w:b/>
          <w:bCs/>
          <w:i/>
          <w:iCs/>
          <w:sz w:val="22"/>
          <w:szCs w:val="22"/>
        </w:rPr>
        <w:t>)  Thursday, September 24</w:t>
      </w:r>
      <w:r w:rsidR="001D1AAE">
        <w:rPr>
          <w:rFonts w:ascii="Arial" w:hAnsi="Arial" w:cs="Arial"/>
          <w:b/>
          <w:bCs/>
          <w:i/>
          <w:iCs/>
          <w:sz w:val="22"/>
          <w:szCs w:val="22"/>
        </w:rPr>
        <w:t xml:space="preserve">: </w:t>
      </w:r>
      <w:r w:rsidR="00277CB6">
        <w:rPr>
          <w:rFonts w:ascii="Arial" w:hAnsi="Arial" w:cs="Arial"/>
          <w:b/>
          <w:bCs/>
          <w:i/>
          <w:iCs/>
          <w:sz w:val="22"/>
          <w:szCs w:val="22"/>
        </w:rPr>
        <w:t>Trading System and WTO</w:t>
      </w:r>
    </w:p>
    <w:p w14:paraId="3E523CB3" w14:textId="77777777" w:rsidR="00B702CF" w:rsidRDefault="00B702CF" w:rsidP="00B702CF">
      <w:pPr>
        <w:rPr>
          <w:rFonts w:ascii="Arial" w:hAnsi="Arial" w:cs="Arial"/>
          <w:sz w:val="22"/>
          <w:szCs w:val="22"/>
        </w:rPr>
      </w:pPr>
    </w:p>
    <w:p w14:paraId="6B2481E3" w14:textId="4A7A8DA9" w:rsidR="00277CB6" w:rsidRPr="006D3D90" w:rsidRDefault="00B702CF" w:rsidP="00932DE8">
      <w:pPr>
        <w:ind w:left="720" w:hanging="720"/>
        <w:rPr>
          <w:rFonts w:ascii="Arial" w:hAnsi="Arial" w:cs="Arial"/>
          <w:b/>
          <w:bCs/>
          <w:i/>
          <w:iCs/>
          <w:sz w:val="22"/>
          <w:szCs w:val="22"/>
        </w:rPr>
      </w:pPr>
      <w:r>
        <w:rPr>
          <w:rFonts w:ascii="Arial" w:hAnsi="Arial" w:cs="Arial"/>
          <w:sz w:val="22"/>
          <w:szCs w:val="22"/>
        </w:rPr>
        <w:t>Ravenhill, Chapter 5 (</w:t>
      </w:r>
      <w:r w:rsidR="00EB24B3">
        <w:rPr>
          <w:rFonts w:ascii="Arial" w:hAnsi="Arial" w:cs="Arial"/>
          <w:sz w:val="22"/>
          <w:szCs w:val="22"/>
        </w:rPr>
        <w:t xml:space="preserve">Ann </w:t>
      </w:r>
      <w:proofErr w:type="spellStart"/>
      <w:r w:rsidR="00EB24B3">
        <w:rPr>
          <w:rFonts w:ascii="Arial" w:hAnsi="Arial" w:cs="Arial"/>
          <w:sz w:val="22"/>
          <w:szCs w:val="22"/>
        </w:rPr>
        <w:t>Capling</w:t>
      </w:r>
      <w:proofErr w:type="spellEnd"/>
      <w:r w:rsidR="00EB24B3">
        <w:rPr>
          <w:rFonts w:ascii="Arial" w:hAnsi="Arial" w:cs="Arial"/>
          <w:sz w:val="22"/>
          <w:szCs w:val="22"/>
        </w:rPr>
        <w:t xml:space="preserve"> and Silke </w:t>
      </w:r>
      <w:proofErr w:type="spellStart"/>
      <w:r w:rsidR="00EB24B3">
        <w:rPr>
          <w:rFonts w:ascii="Arial" w:hAnsi="Arial" w:cs="Arial"/>
          <w:sz w:val="22"/>
          <w:szCs w:val="22"/>
        </w:rPr>
        <w:t>Trommer</w:t>
      </w:r>
      <w:proofErr w:type="spellEnd"/>
      <w:r>
        <w:rPr>
          <w:rFonts w:ascii="Arial" w:hAnsi="Arial" w:cs="Arial"/>
          <w:sz w:val="22"/>
          <w:szCs w:val="22"/>
        </w:rPr>
        <w:t>)</w:t>
      </w:r>
      <w:r w:rsidR="00EB24B3">
        <w:rPr>
          <w:rFonts w:ascii="Arial" w:hAnsi="Arial" w:cs="Arial"/>
          <w:sz w:val="22"/>
          <w:szCs w:val="22"/>
        </w:rPr>
        <w:t>, “</w:t>
      </w:r>
      <w:r w:rsidR="00D15625">
        <w:rPr>
          <w:rFonts w:ascii="Arial" w:hAnsi="Arial" w:cs="Arial"/>
          <w:sz w:val="22"/>
          <w:szCs w:val="22"/>
        </w:rPr>
        <w:t>Evolution of the Global Trade Regime</w:t>
      </w:r>
      <w:r>
        <w:rPr>
          <w:rFonts w:ascii="Arial" w:hAnsi="Arial" w:cs="Arial"/>
          <w:sz w:val="22"/>
          <w:szCs w:val="22"/>
        </w:rPr>
        <w:t>.</w:t>
      </w:r>
      <w:r w:rsidR="00EB24B3">
        <w:rPr>
          <w:rFonts w:ascii="Arial" w:hAnsi="Arial" w:cs="Arial"/>
          <w:sz w:val="22"/>
          <w:szCs w:val="22"/>
        </w:rPr>
        <w:t>”</w:t>
      </w:r>
    </w:p>
    <w:p w14:paraId="09690C20" w14:textId="77777777" w:rsidR="00AF49D5" w:rsidRDefault="00277CB6" w:rsidP="00932DE8">
      <w:pPr>
        <w:rPr>
          <w:rFonts w:ascii="Arial" w:hAnsi="Arial" w:cs="Arial"/>
          <w:sz w:val="22"/>
          <w:szCs w:val="22"/>
        </w:rPr>
      </w:pPr>
      <w:r>
        <w:rPr>
          <w:rFonts w:ascii="Arial" w:hAnsi="Arial" w:cs="Arial"/>
          <w:sz w:val="22"/>
          <w:szCs w:val="22"/>
        </w:rPr>
        <w:t>Oatley, Chapter 2, “World Trade Organization.”</w:t>
      </w:r>
    </w:p>
    <w:p w14:paraId="71609AA0" w14:textId="77777777" w:rsidR="00FE0599" w:rsidRPr="00E943E4" w:rsidRDefault="00FE0599" w:rsidP="00453159">
      <w:pPr>
        <w:ind w:left="720" w:hanging="720"/>
        <w:rPr>
          <w:rFonts w:ascii="Arial" w:hAnsi="Arial" w:cs="Arial"/>
          <w:sz w:val="22"/>
          <w:szCs w:val="22"/>
        </w:rPr>
      </w:pPr>
      <w:r>
        <w:rPr>
          <w:rFonts w:ascii="Arial" w:hAnsi="Arial" w:cs="Arial"/>
          <w:sz w:val="22"/>
          <w:szCs w:val="22"/>
        </w:rPr>
        <w:t>Stephen Dubner interview with David Autor, “</w:t>
      </w:r>
      <w:hyperlink r:id="rId24" w:history="1">
        <w:r w:rsidRPr="00B702CF">
          <w:rPr>
            <w:rStyle w:val="Hyperlink"/>
            <w:rFonts w:ascii="Arial" w:hAnsi="Arial" w:cs="Arial"/>
            <w:sz w:val="22"/>
            <w:szCs w:val="22"/>
          </w:rPr>
          <w:t>Did China Eat America’s Jobs?</w:t>
        </w:r>
      </w:hyperlink>
      <w:r>
        <w:rPr>
          <w:rFonts w:ascii="Arial" w:hAnsi="Arial" w:cs="Arial"/>
          <w:sz w:val="22"/>
          <w:szCs w:val="22"/>
        </w:rPr>
        <w:t xml:space="preserve">,” </w:t>
      </w:r>
      <w:r w:rsidRPr="00937DE4">
        <w:rPr>
          <w:rFonts w:ascii="Arial" w:hAnsi="Arial" w:cs="Arial"/>
          <w:i/>
          <w:iCs/>
          <w:sz w:val="22"/>
          <w:szCs w:val="22"/>
        </w:rPr>
        <w:t>Freakonomics podcast</w:t>
      </w:r>
      <w:r>
        <w:rPr>
          <w:rFonts w:ascii="Arial" w:hAnsi="Arial" w:cs="Arial"/>
          <w:sz w:val="22"/>
          <w:szCs w:val="22"/>
        </w:rPr>
        <w:t xml:space="preserve">, January 25, 2017. </w:t>
      </w:r>
    </w:p>
    <w:p w14:paraId="317326A3" w14:textId="77777777" w:rsidR="00B702CF" w:rsidRDefault="00B702CF" w:rsidP="006D3D90">
      <w:pPr>
        <w:rPr>
          <w:rFonts w:ascii="Arial" w:hAnsi="Arial" w:cs="Arial"/>
          <w:sz w:val="22"/>
          <w:szCs w:val="22"/>
        </w:rPr>
      </w:pPr>
    </w:p>
    <w:p w14:paraId="47B64F12" w14:textId="1824BF24" w:rsidR="00C51EF2" w:rsidRDefault="00622DB6" w:rsidP="00F502C7">
      <w:pPr>
        <w:rPr>
          <w:rFonts w:ascii="Arial" w:hAnsi="Arial" w:cs="Arial"/>
          <w:sz w:val="22"/>
          <w:szCs w:val="22"/>
        </w:rPr>
      </w:pPr>
      <w:r>
        <w:rPr>
          <w:rFonts w:ascii="Arial" w:hAnsi="Arial" w:cs="Arial"/>
          <w:sz w:val="22"/>
          <w:szCs w:val="22"/>
        </w:rPr>
        <w:t>Prompt</w:t>
      </w:r>
      <w:r w:rsidR="0069185E">
        <w:rPr>
          <w:rFonts w:ascii="Arial" w:hAnsi="Arial" w:cs="Arial"/>
          <w:sz w:val="22"/>
          <w:szCs w:val="22"/>
        </w:rPr>
        <w:t>s</w:t>
      </w:r>
      <w:r>
        <w:rPr>
          <w:rFonts w:ascii="Arial" w:hAnsi="Arial" w:cs="Arial"/>
          <w:sz w:val="22"/>
          <w:szCs w:val="22"/>
        </w:rPr>
        <w:t>:  How are the rules and decisions of the WTO enforced?</w:t>
      </w:r>
      <w:r w:rsidR="00D82054">
        <w:rPr>
          <w:rFonts w:ascii="Arial" w:hAnsi="Arial" w:cs="Arial"/>
          <w:sz w:val="22"/>
          <w:szCs w:val="22"/>
        </w:rPr>
        <w:t xml:space="preserve">  What is the source of </w:t>
      </w:r>
      <w:r w:rsidR="00F502C7">
        <w:rPr>
          <w:rFonts w:ascii="Arial" w:hAnsi="Arial" w:cs="Arial"/>
          <w:sz w:val="22"/>
          <w:szCs w:val="22"/>
        </w:rPr>
        <w:t>the organization’s</w:t>
      </w:r>
      <w:r w:rsidR="00D82054">
        <w:rPr>
          <w:rFonts w:ascii="Arial" w:hAnsi="Arial" w:cs="Arial"/>
          <w:sz w:val="22"/>
          <w:szCs w:val="22"/>
        </w:rPr>
        <w:t xml:space="preserve"> enforcement power?</w:t>
      </w:r>
      <w:r w:rsidR="0069185E" w:rsidRPr="0069185E">
        <w:rPr>
          <w:rFonts w:ascii="Arial" w:hAnsi="Arial" w:cs="Arial"/>
          <w:sz w:val="22"/>
          <w:szCs w:val="22"/>
        </w:rPr>
        <w:t xml:space="preserve"> </w:t>
      </w:r>
      <w:r w:rsidR="0069185E">
        <w:rPr>
          <w:rFonts w:ascii="Arial" w:hAnsi="Arial" w:cs="Arial"/>
          <w:sz w:val="22"/>
          <w:szCs w:val="22"/>
        </w:rPr>
        <w:t>Do regional trade agreements reinforce or undermine the WTO and why?</w:t>
      </w:r>
    </w:p>
    <w:p w14:paraId="39AE783E" w14:textId="77777777" w:rsidR="00091FE8" w:rsidRDefault="00091FE8" w:rsidP="00091FE8">
      <w:pPr>
        <w:rPr>
          <w:rFonts w:ascii="Arial" w:hAnsi="Arial" w:cs="Arial"/>
          <w:b/>
          <w:bCs/>
          <w:u w:val="single"/>
        </w:rPr>
      </w:pPr>
    </w:p>
    <w:p w14:paraId="6D07C118" w14:textId="5D87B16D" w:rsidR="00091FE8" w:rsidRPr="00E701B4" w:rsidRDefault="00091FE8" w:rsidP="00091FE8">
      <w:pPr>
        <w:rPr>
          <w:rFonts w:ascii="Arial" w:hAnsi="Arial" w:cs="Arial"/>
          <w:b/>
          <w:bCs/>
          <w:u w:val="single"/>
        </w:rPr>
      </w:pPr>
      <w:r w:rsidRPr="00E701B4">
        <w:rPr>
          <w:rFonts w:ascii="Arial" w:hAnsi="Arial" w:cs="Arial"/>
          <w:b/>
          <w:bCs/>
          <w:u w:val="single"/>
        </w:rPr>
        <w:t>Week 6</w:t>
      </w:r>
      <w:r>
        <w:rPr>
          <w:rFonts w:ascii="Arial" w:hAnsi="Arial" w:cs="Arial"/>
          <w:b/>
          <w:bCs/>
          <w:u w:val="single"/>
        </w:rPr>
        <w:t>: Trade Regionalism and Globalization</w:t>
      </w:r>
    </w:p>
    <w:p w14:paraId="38045110" w14:textId="77777777" w:rsidR="00002EC0" w:rsidRDefault="00002EC0" w:rsidP="006D3D90">
      <w:pPr>
        <w:rPr>
          <w:rFonts w:ascii="Arial" w:hAnsi="Arial" w:cs="Arial"/>
          <w:sz w:val="22"/>
          <w:szCs w:val="22"/>
        </w:rPr>
      </w:pPr>
    </w:p>
    <w:p w14:paraId="597D1DB6" w14:textId="6E762A73" w:rsidR="008C4A63" w:rsidRDefault="00A92BEF" w:rsidP="00002EC0">
      <w:pPr>
        <w:rPr>
          <w:rFonts w:ascii="Arial" w:hAnsi="Arial" w:cs="Arial"/>
          <w:b/>
          <w:bCs/>
          <w:i/>
          <w:iCs/>
          <w:sz w:val="22"/>
          <w:szCs w:val="22"/>
        </w:rPr>
      </w:pPr>
      <w:r>
        <w:rPr>
          <w:rFonts w:ascii="Arial" w:hAnsi="Arial" w:cs="Arial"/>
          <w:b/>
          <w:bCs/>
          <w:i/>
          <w:iCs/>
          <w:sz w:val="22"/>
          <w:szCs w:val="22"/>
        </w:rPr>
        <w:t>10</w:t>
      </w:r>
      <w:r w:rsidR="00002EC0" w:rsidRPr="00573F51">
        <w:rPr>
          <w:rFonts w:ascii="Arial" w:hAnsi="Arial" w:cs="Arial"/>
          <w:b/>
          <w:bCs/>
          <w:i/>
          <w:iCs/>
          <w:sz w:val="22"/>
          <w:szCs w:val="22"/>
        </w:rPr>
        <w:t xml:space="preserve">) </w:t>
      </w:r>
      <w:r w:rsidR="00B51B1E" w:rsidRPr="00573F51">
        <w:rPr>
          <w:rFonts w:ascii="Arial" w:hAnsi="Arial" w:cs="Arial"/>
          <w:b/>
          <w:bCs/>
          <w:i/>
          <w:iCs/>
          <w:sz w:val="22"/>
          <w:szCs w:val="22"/>
        </w:rPr>
        <w:t>Monday</w:t>
      </w:r>
      <w:r w:rsidR="00002EC0" w:rsidRPr="00573F51">
        <w:rPr>
          <w:rFonts w:ascii="Arial" w:hAnsi="Arial" w:cs="Arial"/>
          <w:b/>
          <w:bCs/>
          <w:i/>
          <w:iCs/>
          <w:sz w:val="22"/>
          <w:szCs w:val="22"/>
        </w:rPr>
        <w:t xml:space="preserve">, </w:t>
      </w:r>
      <w:r w:rsidR="00557789" w:rsidRPr="00573F51">
        <w:rPr>
          <w:rFonts w:ascii="Arial" w:hAnsi="Arial" w:cs="Arial"/>
          <w:b/>
          <w:bCs/>
          <w:i/>
          <w:iCs/>
          <w:sz w:val="22"/>
          <w:szCs w:val="22"/>
        </w:rPr>
        <w:t xml:space="preserve">September </w:t>
      </w:r>
      <w:r w:rsidR="00CC2B8E" w:rsidRPr="00573F51">
        <w:rPr>
          <w:rFonts w:ascii="Arial" w:hAnsi="Arial" w:cs="Arial"/>
          <w:b/>
          <w:bCs/>
          <w:i/>
          <w:iCs/>
          <w:sz w:val="22"/>
          <w:szCs w:val="22"/>
        </w:rPr>
        <w:t>2</w:t>
      </w:r>
      <w:r w:rsidR="00B51B1E" w:rsidRPr="00573F51">
        <w:rPr>
          <w:rFonts w:ascii="Arial" w:hAnsi="Arial" w:cs="Arial"/>
          <w:b/>
          <w:bCs/>
          <w:i/>
          <w:iCs/>
          <w:sz w:val="22"/>
          <w:szCs w:val="22"/>
        </w:rPr>
        <w:t>8</w:t>
      </w:r>
      <w:r w:rsidR="00002EC0" w:rsidRPr="00573F51">
        <w:rPr>
          <w:rFonts w:ascii="Arial" w:hAnsi="Arial" w:cs="Arial"/>
          <w:b/>
          <w:bCs/>
          <w:i/>
          <w:iCs/>
          <w:sz w:val="22"/>
          <w:szCs w:val="22"/>
        </w:rPr>
        <w:t>:</w:t>
      </w:r>
      <w:r w:rsidR="00002EC0">
        <w:rPr>
          <w:rFonts w:ascii="Arial" w:hAnsi="Arial" w:cs="Arial"/>
          <w:b/>
          <w:bCs/>
          <w:i/>
          <w:iCs/>
          <w:sz w:val="22"/>
          <w:szCs w:val="22"/>
        </w:rPr>
        <w:t xml:space="preserve"> </w:t>
      </w:r>
      <w:r w:rsidR="008C4A63" w:rsidRPr="006D3D90">
        <w:rPr>
          <w:rFonts w:ascii="Arial" w:hAnsi="Arial" w:cs="Arial"/>
          <w:b/>
          <w:bCs/>
          <w:i/>
          <w:iCs/>
          <w:color w:val="FF0000"/>
          <w:sz w:val="22"/>
          <w:szCs w:val="22"/>
        </w:rPr>
        <w:t>Midterm Examination</w:t>
      </w:r>
      <w:r w:rsidR="008C4A63">
        <w:rPr>
          <w:rFonts w:ascii="Arial" w:hAnsi="Arial" w:cs="Arial"/>
          <w:b/>
          <w:bCs/>
          <w:i/>
          <w:iCs/>
          <w:sz w:val="22"/>
          <w:szCs w:val="22"/>
        </w:rPr>
        <w:t xml:space="preserve"> </w:t>
      </w:r>
    </w:p>
    <w:p w14:paraId="237477FC" w14:textId="77777777" w:rsidR="008C4A63" w:rsidRDefault="008C4A63" w:rsidP="00002EC0">
      <w:pPr>
        <w:rPr>
          <w:rFonts w:ascii="Arial" w:hAnsi="Arial" w:cs="Arial"/>
          <w:b/>
          <w:bCs/>
          <w:i/>
          <w:iCs/>
          <w:sz w:val="22"/>
          <w:szCs w:val="22"/>
        </w:rPr>
      </w:pPr>
    </w:p>
    <w:p w14:paraId="6CB2C4A8" w14:textId="58E46E90" w:rsidR="0043152B" w:rsidRDefault="00CC2B8E" w:rsidP="00CC5D48">
      <w:pPr>
        <w:rPr>
          <w:rFonts w:ascii="Arial" w:hAnsi="Arial" w:cs="Arial"/>
          <w:bCs/>
          <w:i/>
          <w:iCs/>
          <w:sz w:val="22"/>
          <w:szCs w:val="22"/>
        </w:rPr>
      </w:pPr>
      <w:r>
        <w:rPr>
          <w:rFonts w:ascii="Arial" w:hAnsi="Arial" w:cs="Arial"/>
          <w:b/>
          <w:bCs/>
          <w:i/>
          <w:iCs/>
          <w:sz w:val="22"/>
          <w:szCs w:val="22"/>
        </w:rPr>
        <w:t>11</w:t>
      </w:r>
      <w:r w:rsidR="00002EC0">
        <w:rPr>
          <w:rFonts w:ascii="Arial" w:hAnsi="Arial" w:cs="Arial"/>
          <w:b/>
          <w:bCs/>
          <w:i/>
          <w:iCs/>
          <w:sz w:val="22"/>
          <w:szCs w:val="22"/>
        </w:rPr>
        <w:t xml:space="preserve">) </w:t>
      </w:r>
      <w:r>
        <w:rPr>
          <w:rFonts w:ascii="Arial" w:hAnsi="Arial" w:cs="Arial"/>
          <w:b/>
          <w:bCs/>
          <w:i/>
          <w:iCs/>
          <w:sz w:val="22"/>
          <w:szCs w:val="22"/>
        </w:rPr>
        <w:t>Thursday</w:t>
      </w:r>
      <w:r w:rsidR="00002EC0">
        <w:rPr>
          <w:rFonts w:ascii="Arial" w:hAnsi="Arial" w:cs="Arial"/>
          <w:b/>
          <w:bCs/>
          <w:i/>
          <w:iCs/>
          <w:sz w:val="22"/>
          <w:szCs w:val="22"/>
        </w:rPr>
        <w:t xml:space="preserve">, </w:t>
      </w:r>
      <w:r>
        <w:rPr>
          <w:rFonts w:ascii="Arial" w:hAnsi="Arial" w:cs="Arial"/>
          <w:b/>
          <w:bCs/>
          <w:i/>
          <w:iCs/>
          <w:sz w:val="22"/>
          <w:szCs w:val="22"/>
        </w:rPr>
        <w:t>October 1</w:t>
      </w:r>
      <w:r w:rsidR="00002EC0">
        <w:rPr>
          <w:rFonts w:ascii="Arial" w:hAnsi="Arial" w:cs="Arial"/>
          <w:b/>
          <w:bCs/>
          <w:i/>
          <w:iCs/>
          <w:sz w:val="22"/>
          <w:szCs w:val="22"/>
        </w:rPr>
        <w:t xml:space="preserve">: </w:t>
      </w:r>
      <w:r w:rsidR="00C25AEF">
        <w:rPr>
          <w:rFonts w:ascii="Arial" w:hAnsi="Arial" w:cs="Arial"/>
          <w:b/>
          <w:bCs/>
          <w:i/>
          <w:iCs/>
          <w:sz w:val="22"/>
          <w:szCs w:val="22"/>
        </w:rPr>
        <w:t>Globalization of Production</w:t>
      </w:r>
      <w:r w:rsidR="00CC5D48">
        <w:rPr>
          <w:rFonts w:ascii="Arial" w:hAnsi="Arial" w:cs="Arial"/>
          <w:b/>
          <w:bCs/>
          <w:i/>
          <w:iCs/>
          <w:sz w:val="22"/>
          <w:szCs w:val="22"/>
        </w:rPr>
        <w:t xml:space="preserve"> </w:t>
      </w:r>
    </w:p>
    <w:p w14:paraId="686F9CC3" w14:textId="251DB4B1" w:rsidR="00B702CF" w:rsidRDefault="00B702CF" w:rsidP="0007177D">
      <w:pPr>
        <w:rPr>
          <w:rFonts w:ascii="Arial" w:hAnsi="Arial" w:cs="Arial"/>
          <w:bCs/>
          <w:i/>
          <w:iCs/>
          <w:sz w:val="22"/>
          <w:szCs w:val="22"/>
        </w:rPr>
      </w:pPr>
    </w:p>
    <w:p w14:paraId="520563C8" w14:textId="6760C8E7" w:rsidR="00614EB3" w:rsidRPr="00E701B4" w:rsidRDefault="00B702CF" w:rsidP="0007177D">
      <w:pPr>
        <w:rPr>
          <w:rFonts w:ascii="Arial" w:hAnsi="Arial" w:cs="Arial"/>
          <w:bCs/>
          <w:sz w:val="22"/>
          <w:szCs w:val="22"/>
        </w:rPr>
      </w:pPr>
      <w:r>
        <w:rPr>
          <w:rFonts w:ascii="Arial" w:hAnsi="Arial" w:cs="Arial"/>
          <w:bCs/>
          <w:sz w:val="22"/>
          <w:szCs w:val="22"/>
        </w:rPr>
        <w:t>Ravenhill, Chapter 7 (</w:t>
      </w:r>
      <w:r w:rsidR="00CC5D48" w:rsidRPr="00E701B4">
        <w:rPr>
          <w:rFonts w:ascii="Arial" w:hAnsi="Arial" w:cs="Arial"/>
          <w:bCs/>
          <w:sz w:val="22"/>
          <w:szCs w:val="22"/>
        </w:rPr>
        <w:t>Eric Thun</w:t>
      </w:r>
      <w:r>
        <w:rPr>
          <w:rFonts w:ascii="Arial" w:hAnsi="Arial" w:cs="Arial"/>
          <w:bCs/>
          <w:sz w:val="22"/>
          <w:szCs w:val="22"/>
        </w:rPr>
        <w:t>)</w:t>
      </w:r>
      <w:r w:rsidR="00CC5D48" w:rsidRPr="00E701B4">
        <w:rPr>
          <w:rFonts w:ascii="Arial" w:hAnsi="Arial" w:cs="Arial"/>
          <w:bCs/>
          <w:sz w:val="22"/>
          <w:szCs w:val="22"/>
        </w:rPr>
        <w:t xml:space="preserve">, “The </w:t>
      </w:r>
      <w:r>
        <w:rPr>
          <w:rFonts w:ascii="Arial" w:hAnsi="Arial" w:cs="Arial"/>
          <w:bCs/>
          <w:sz w:val="22"/>
          <w:szCs w:val="22"/>
        </w:rPr>
        <w:t>G</w:t>
      </w:r>
      <w:r w:rsidRPr="00E701B4">
        <w:rPr>
          <w:rFonts w:ascii="Arial" w:hAnsi="Arial" w:cs="Arial"/>
          <w:bCs/>
          <w:sz w:val="22"/>
          <w:szCs w:val="22"/>
        </w:rPr>
        <w:t xml:space="preserve">lobalization </w:t>
      </w:r>
      <w:r w:rsidR="00CC5D48" w:rsidRPr="00E701B4">
        <w:rPr>
          <w:rFonts w:ascii="Arial" w:hAnsi="Arial" w:cs="Arial"/>
          <w:bCs/>
          <w:sz w:val="22"/>
          <w:szCs w:val="22"/>
        </w:rPr>
        <w:t>of Production</w:t>
      </w:r>
      <w:r>
        <w:rPr>
          <w:rFonts w:ascii="Arial" w:hAnsi="Arial" w:cs="Arial"/>
          <w:bCs/>
          <w:sz w:val="22"/>
          <w:szCs w:val="22"/>
        </w:rPr>
        <w:t>.</w:t>
      </w:r>
      <w:r w:rsidR="00CC5D48" w:rsidRPr="00E701B4">
        <w:rPr>
          <w:rFonts w:ascii="Arial" w:hAnsi="Arial" w:cs="Arial"/>
          <w:bCs/>
          <w:sz w:val="22"/>
          <w:szCs w:val="22"/>
        </w:rPr>
        <w:t>”</w:t>
      </w:r>
    </w:p>
    <w:p w14:paraId="64EE9AE2" w14:textId="77777777" w:rsidR="00886124" w:rsidRPr="00945E1D" w:rsidRDefault="00886124" w:rsidP="00932DE8">
      <w:pPr>
        <w:ind w:left="720" w:hanging="720"/>
        <w:rPr>
          <w:rFonts w:ascii="Arial" w:hAnsi="Arial" w:cs="Arial"/>
          <w:b/>
          <w:bCs/>
          <w:i/>
          <w:iCs/>
          <w:sz w:val="22"/>
          <w:szCs w:val="22"/>
        </w:rPr>
      </w:pPr>
      <w:r>
        <w:rPr>
          <w:rFonts w:ascii="Arial" w:hAnsi="Arial" w:cs="Arial"/>
          <w:sz w:val="22"/>
          <w:szCs w:val="22"/>
        </w:rPr>
        <w:t>Oatley, Chapter 16, “Globalization:  Consequences and Controversies” (inequality, trade, environment and labor standards).</w:t>
      </w:r>
    </w:p>
    <w:p w14:paraId="2F7DCB97" w14:textId="77777777" w:rsidR="000A2990" w:rsidRDefault="000A2990" w:rsidP="00D351C3">
      <w:pPr>
        <w:rPr>
          <w:rFonts w:ascii="Arial" w:hAnsi="Arial" w:cs="Arial"/>
          <w:sz w:val="22"/>
          <w:szCs w:val="22"/>
        </w:rPr>
      </w:pPr>
    </w:p>
    <w:p w14:paraId="5C4832D9" w14:textId="77777777" w:rsidR="000A2990" w:rsidRDefault="000A2990" w:rsidP="00D351C3">
      <w:pPr>
        <w:rPr>
          <w:rFonts w:ascii="Arial" w:hAnsi="Arial" w:cs="Arial"/>
          <w:sz w:val="22"/>
          <w:szCs w:val="22"/>
        </w:rPr>
      </w:pPr>
      <w:r>
        <w:rPr>
          <w:rFonts w:ascii="Arial" w:hAnsi="Arial" w:cs="Arial"/>
          <w:sz w:val="22"/>
          <w:szCs w:val="22"/>
        </w:rPr>
        <w:t>Recommended:</w:t>
      </w:r>
    </w:p>
    <w:p w14:paraId="493D0000" w14:textId="5A35C80B" w:rsidR="00D351C3" w:rsidRDefault="00D351C3" w:rsidP="00D351C3">
      <w:pPr>
        <w:rPr>
          <w:rFonts w:ascii="Arial" w:hAnsi="Arial" w:cs="Arial"/>
          <w:sz w:val="22"/>
          <w:szCs w:val="22"/>
        </w:rPr>
      </w:pPr>
      <w:r>
        <w:rPr>
          <w:rFonts w:ascii="Arial" w:hAnsi="Arial" w:cs="Arial"/>
          <w:sz w:val="22"/>
          <w:szCs w:val="22"/>
        </w:rPr>
        <w:t>Douglas Irwin, “</w:t>
      </w:r>
      <w:hyperlink r:id="rId25" w:history="1">
        <w:r w:rsidRPr="00146A6E">
          <w:rPr>
            <w:rStyle w:val="Hyperlink"/>
            <w:rFonts w:ascii="Arial" w:hAnsi="Arial" w:cs="Arial"/>
            <w:sz w:val="22"/>
            <w:szCs w:val="22"/>
          </w:rPr>
          <w:t>Understanding Trump’s Trade War</w:t>
        </w:r>
      </w:hyperlink>
      <w:r>
        <w:rPr>
          <w:rFonts w:ascii="Arial" w:hAnsi="Arial" w:cs="Arial"/>
          <w:sz w:val="22"/>
          <w:szCs w:val="22"/>
        </w:rPr>
        <w:t xml:space="preserve">,” </w:t>
      </w:r>
      <w:r w:rsidRPr="00937DE4">
        <w:rPr>
          <w:rFonts w:ascii="Arial" w:hAnsi="Arial" w:cs="Arial"/>
          <w:i/>
          <w:iCs/>
          <w:sz w:val="22"/>
          <w:szCs w:val="22"/>
        </w:rPr>
        <w:t>Foreign Policy</w:t>
      </w:r>
      <w:r>
        <w:rPr>
          <w:rFonts w:ascii="Arial" w:hAnsi="Arial" w:cs="Arial"/>
          <w:sz w:val="22"/>
          <w:szCs w:val="22"/>
        </w:rPr>
        <w:t xml:space="preserve">, January 2019. </w:t>
      </w:r>
    </w:p>
    <w:p w14:paraId="0336BBD3" w14:textId="77777777" w:rsidR="00B702CF" w:rsidRDefault="00B702CF" w:rsidP="00030204">
      <w:pPr>
        <w:rPr>
          <w:rFonts w:ascii="Arial" w:hAnsi="Arial" w:cs="Arial"/>
          <w:bCs/>
          <w:sz w:val="22"/>
          <w:szCs w:val="22"/>
        </w:rPr>
      </w:pPr>
    </w:p>
    <w:p w14:paraId="4C12E9B1" w14:textId="1210D4F4" w:rsidR="00A92BEF" w:rsidRPr="00A92BEF" w:rsidRDefault="00AD3C51" w:rsidP="00A92BEF">
      <w:pPr>
        <w:rPr>
          <w:rFonts w:ascii="Arial" w:hAnsi="Arial" w:cs="Arial"/>
          <w:bCs/>
          <w:sz w:val="22"/>
          <w:szCs w:val="22"/>
        </w:rPr>
      </w:pPr>
      <w:r w:rsidRPr="00E701B4">
        <w:rPr>
          <w:rFonts w:ascii="Arial" w:hAnsi="Arial" w:cs="Arial"/>
          <w:bCs/>
          <w:sz w:val="22"/>
          <w:szCs w:val="22"/>
        </w:rPr>
        <w:t>Prompt</w:t>
      </w:r>
      <w:r w:rsidR="00A92BEF">
        <w:rPr>
          <w:rFonts w:ascii="Arial" w:hAnsi="Arial" w:cs="Arial"/>
          <w:bCs/>
          <w:sz w:val="22"/>
          <w:szCs w:val="22"/>
        </w:rPr>
        <w:t>s</w:t>
      </w:r>
      <w:r w:rsidRPr="00E701B4">
        <w:rPr>
          <w:rFonts w:ascii="Arial" w:hAnsi="Arial" w:cs="Arial"/>
          <w:bCs/>
          <w:sz w:val="22"/>
          <w:szCs w:val="22"/>
        </w:rPr>
        <w:t xml:space="preserve">:  </w:t>
      </w:r>
      <w:r w:rsidR="00A92BEF" w:rsidRPr="00A92BEF">
        <w:rPr>
          <w:rFonts w:ascii="Arial" w:hAnsi="Arial" w:cs="Arial"/>
          <w:bCs/>
          <w:sz w:val="22"/>
          <w:szCs w:val="22"/>
        </w:rPr>
        <w:t xml:space="preserve">Why do companies invest abroad and what determines their decisions about production location?  Does foreign direct investment (FDI) cause a "race to the bottom" or </w:t>
      </w:r>
      <w:r w:rsidR="00A92BEF" w:rsidRPr="00A92BEF">
        <w:rPr>
          <w:rFonts w:ascii="Arial" w:hAnsi="Arial" w:cs="Arial"/>
          <w:bCs/>
          <w:sz w:val="22"/>
          <w:szCs w:val="22"/>
        </w:rPr>
        <w:lastRenderedPageBreak/>
        <w:t>environmental and social "dumping"?</w:t>
      </w:r>
      <w:r w:rsidR="00A92BEF" w:rsidRPr="00A92BEF">
        <w:rPr>
          <w:rFonts w:ascii="Calibri" w:hAnsi="Calibri" w:cs="Calibri"/>
          <w:bCs/>
          <w:sz w:val="22"/>
          <w:szCs w:val="22"/>
        </w:rPr>
        <w:t>﻿﻿﻿﻿﻿﻿﻿﻿﻿﻿﻿﻿﻿﻿﻿﻿﻿﻿﻿﻿﻿﻿﻿</w:t>
      </w:r>
      <w:r w:rsidR="00A92BEF" w:rsidRPr="00A92BEF">
        <w:rPr>
          <w:rFonts w:ascii="Arial" w:hAnsi="Arial" w:cs="Arial"/>
          <w:bCs/>
          <w:sz w:val="22"/>
          <w:szCs w:val="22"/>
        </w:rPr>
        <w:t>  Under what conditions do low-income countries benefit (or not benefit) from FDI?  Do Apple and Microsoft serve American interests or their own?</w:t>
      </w:r>
    </w:p>
    <w:p w14:paraId="6EF6F302" w14:textId="0C9C0EA9" w:rsidR="0007177D" w:rsidRDefault="0007177D" w:rsidP="00030204">
      <w:pPr>
        <w:rPr>
          <w:rFonts w:ascii="Arial" w:hAnsi="Arial" w:cs="Arial"/>
          <w:sz w:val="22"/>
          <w:szCs w:val="22"/>
        </w:rPr>
      </w:pPr>
    </w:p>
    <w:p w14:paraId="3D204436" w14:textId="77777777" w:rsidR="00C51EF2" w:rsidRDefault="00C51EF2" w:rsidP="00465241">
      <w:pPr>
        <w:rPr>
          <w:rFonts w:ascii="Arial" w:hAnsi="Arial" w:cs="Arial"/>
          <w:b/>
          <w:bCs/>
          <w:u w:val="single"/>
        </w:rPr>
      </w:pPr>
    </w:p>
    <w:p w14:paraId="19E5B2DF" w14:textId="1AB39617" w:rsidR="001D1AAE" w:rsidRPr="00465241" w:rsidRDefault="001D1AAE" w:rsidP="00465241">
      <w:pPr>
        <w:rPr>
          <w:rFonts w:ascii="Arial" w:hAnsi="Arial" w:cs="Arial"/>
          <w:b/>
          <w:bCs/>
          <w:u w:val="single"/>
        </w:rPr>
      </w:pPr>
      <w:r w:rsidRPr="00465241">
        <w:rPr>
          <w:rFonts w:ascii="Arial" w:hAnsi="Arial" w:cs="Arial"/>
          <w:b/>
          <w:bCs/>
          <w:u w:val="single"/>
        </w:rPr>
        <w:t xml:space="preserve">Week </w:t>
      </w:r>
      <w:r w:rsidR="00083323">
        <w:rPr>
          <w:rFonts w:ascii="Arial" w:hAnsi="Arial" w:cs="Arial"/>
          <w:b/>
          <w:bCs/>
          <w:u w:val="single"/>
        </w:rPr>
        <w:t>7</w:t>
      </w:r>
      <w:r w:rsidRPr="00465241">
        <w:rPr>
          <w:rFonts w:ascii="Arial" w:hAnsi="Arial" w:cs="Arial"/>
          <w:b/>
          <w:bCs/>
          <w:u w:val="single"/>
        </w:rPr>
        <w:t xml:space="preserve">:  </w:t>
      </w:r>
      <w:r w:rsidR="00E710CF" w:rsidRPr="006D3D90">
        <w:rPr>
          <w:rFonts w:ascii="Arial" w:hAnsi="Arial" w:cs="Arial"/>
          <w:b/>
          <w:bCs/>
          <w:u w:val="single"/>
        </w:rPr>
        <w:t>Introduction to Finance</w:t>
      </w:r>
      <w:r w:rsidR="006552B0" w:rsidDel="0004530D">
        <w:rPr>
          <w:rFonts w:ascii="Arial" w:hAnsi="Arial" w:cs="Arial"/>
          <w:b/>
          <w:bCs/>
          <w:u w:val="single"/>
        </w:rPr>
        <w:t xml:space="preserve"> </w:t>
      </w:r>
    </w:p>
    <w:p w14:paraId="1C0BD407" w14:textId="77777777" w:rsidR="001D1AAE" w:rsidRDefault="001D1AAE" w:rsidP="00465241">
      <w:pPr>
        <w:rPr>
          <w:rFonts w:ascii="Arial" w:hAnsi="Arial" w:cs="Arial"/>
          <w:b/>
          <w:bCs/>
          <w:i/>
          <w:iCs/>
          <w:sz w:val="22"/>
          <w:szCs w:val="22"/>
        </w:rPr>
      </w:pPr>
    </w:p>
    <w:p w14:paraId="0CD1E12B" w14:textId="67690E58" w:rsidR="00C51EF2" w:rsidRDefault="00CC2B8E" w:rsidP="006552B0">
      <w:pPr>
        <w:rPr>
          <w:rFonts w:ascii="Arial" w:hAnsi="Arial" w:cs="Arial"/>
          <w:b/>
          <w:bCs/>
          <w:i/>
          <w:iCs/>
          <w:sz w:val="22"/>
          <w:szCs w:val="22"/>
        </w:rPr>
      </w:pPr>
      <w:r>
        <w:rPr>
          <w:rFonts w:ascii="Arial" w:hAnsi="Arial" w:cs="Arial"/>
          <w:b/>
          <w:bCs/>
          <w:i/>
          <w:iCs/>
          <w:sz w:val="22"/>
          <w:szCs w:val="22"/>
        </w:rPr>
        <w:t>12</w:t>
      </w:r>
      <w:r w:rsidR="00222B97">
        <w:rPr>
          <w:rFonts w:ascii="Arial" w:hAnsi="Arial" w:cs="Arial"/>
          <w:b/>
          <w:bCs/>
          <w:i/>
          <w:iCs/>
          <w:sz w:val="22"/>
          <w:szCs w:val="22"/>
        </w:rPr>
        <w:t xml:space="preserve">) </w:t>
      </w:r>
      <w:r>
        <w:rPr>
          <w:rFonts w:ascii="Arial" w:hAnsi="Arial" w:cs="Arial"/>
          <w:b/>
          <w:bCs/>
          <w:i/>
          <w:iCs/>
          <w:sz w:val="22"/>
          <w:szCs w:val="22"/>
        </w:rPr>
        <w:t>Monday</w:t>
      </w:r>
      <w:r w:rsidR="00222B97">
        <w:rPr>
          <w:rFonts w:ascii="Arial" w:hAnsi="Arial" w:cs="Arial"/>
          <w:b/>
          <w:bCs/>
          <w:i/>
          <w:iCs/>
          <w:sz w:val="22"/>
          <w:szCs w:val="22"/>
        </w:rPr>
        <w:t xml:space="preserve">, </w:t>
      </w:r>
      <w:r w:rsidR="00557789">
        <w:rPr>
          <w:rFonts w:ascii="Arial" w:hAnsi="Arial" w:cs="Arial"/>
          <w:b/>
          <w:bCs/>
          <w:i/>
          <w:iCs/>
          <w:sz w:val="22"/>
          <w:szCs w:val="22"/>
        </w:rPr>
        <w:t xml:space="preserve">October </w:t>
      </w:r>
      <w:r>
        <w:rPr>
          <w:rFonts w:ascii="Arial" w:hAnsi="Arial" w:cs="Arial"/>
          <w:b/>
          <w:bCs/>
          <w:i/>
          <w:iCs/>
          <w:sz w:val="22"/>
          <w:szCs w:val="22"/>
        </w:rPr>
        <w:t>5</w:t>
      </w:r>
      <w:r w:rsidR="00C51EF2">
        <w:rPr>
          <w:rFonts w:ascii="Arial" w:hAnsi="Arial" w:cs="Arial"/>
          <w:b/>
          <w:bCs/>
          <w:i/>
          <w:iCs/>
          <w:sz w:val="22"/>
          <w:szCs w:val="22"/>
        </w:rPr>
        <w:t xml:space="preserve">: </w:t>
      </w:r>
      <w:r w:rsidR="00E710CF">
        <w:rPr>
          <w:rFonts w:ascii="Arial" w:hAnsi="Arial" w:cs="Arial"/>
          <w:b/>
          <w:bCs/>
          <w:i/>
          <w:iCs/>
          <w:sz w:val="22"/>
          <w:szCs w:val="22"/>
        </w:rPr>
        <w:t>Contemporary Debate over Global Finance and Governance</w:t>
      </w:r>
    </w:p>
    <w:p w14:paraId="6AB7F32E" w14:textId="77777777" w:rsidR="00BC4B15" w:rsidRDefault="00E710CF" w:rsidP="00DB397B">
      <w:pPr>
        <w:rPr>
          <w:rFonts w:ascii="Arial" w:hAnsi="Arial" w:cs="Arial"/>
          <w:b/>
          <w:bCs/>
          <w:i/>
          <w:iCs/>
          <w:sz w:val="22"/>
          <w:szCs w:val="22"/>
        </w:rPr>
      </w:pPr>
      <w:r>
        <w:rPr>
          <w:rFonts w:ascii="Arial" w:hAnsi="Arial" w:cs="Arial"/>
          <w:b/>
          <w:bCs/>
          <w:i/>
          <w:iCs/>
          <w:sz w:val="22"/>
          <w:szCs w:val="22"/>
        </w:rPr>
        <w:tab/>
      </w:r>
    </w:p>
    <w:p w14:paraId="2DF90D45" w14:textId="77777777" w:rsidR="0062362A" w:rsidRDefault="0062362A" w:rsidP="00932DE8">
      <w:pPr>
        <w:ind w:left="720" w:hanging="720"/>
        <w:rPr>
          <w:rFonts w:ascii="Arial" w:hAnsi="Arial" w:cs="Arial"/>
          <w:sz w:val="22"/>
          <w:szCs w:val="22"/>
        </w:rPr>
      </w:pPr>
      <w:r>
        <w:rPr>
          <w:rFonts w:ascii="Arial" w:hAnsi="Arial" w:cs="Arial"/>
          <w:sz w:val="22"/>
          <w:szCs w:val="22"/>
        </w:rPr>
        <w:t xml:space="preserve">Thomas Oatley, </w:t>
      </w:r>
      <w:r w:rsidRPr="000C245C">
        <w:rPr>
          <w:rFonts w:ascii="Arial" w:hAnsi="Arial" w:cs="Arial"/>
          <w:i/>
          <w:sz w:val="22"/>
          <w:szCs w:val="22"/>
        </w:rPr>
        <w:t>International Political Economy</w:t>
      </w:r>
      <w:r>
        <w:rPr>
          <w:rFonts w:ascii="Arial" w:hAnsi="Arial" w:cs="Arial"/>
          <w:sz w:val="22"/>
          <w:szCs w:val="22"/>
        </w:rPr>
        <w:t>, Chapter 10  (“The International Monetary System”).</w:t>
      </w:r>
    </w:p>
    <w:p w14:paraId="0923F45E" w14:textId="77777777" w:rsidR="00B702CF" w:rsidRDefault="00B702CF" w:rsidP="0062362A">
      <w:pPr>
        <w:rPr>
          <w:rFonts w:ascii="Arial" w:hAnsi="Arial" w:cs="Arial"/>
          <w:sz w:val="22"/>
          <w:szCs w:val="22"/>
        </w:rPr>
      </w:pPr>
    </w:p>
    <w:p w14:paraId="467ED693" w14:textId="1E81CCF1" w:rsidR="0062362A" w:rsidRDefault="0062362A" w:rsidP="0062362A">
      <w:pPr>
        <w:rPr>
          <w:rFonts w:ascii="Arial" w:hAnsi="Arial" w:cs="Arial"/>
          <w:sz w:val="22"/>
          <w:szCs w:val="22"/>
        </w:rPr>
      </w:pPr>
      <w:r>
        <w:rPr>
          <w:rFonts w:ascii="Arial" w:hAnsi="Arial" w:cs="Arial"/>
          <w:sz w:val="22"/>
          <w:szCs w:val="22"/>
        </w:rPr>
        <w:t>Prompt:  Why should we care about the international monetary system?</w:t>
      </w:r>
      <w:r w:rsidR="00A92BEF">
        <w:rPr>
          <w:rFonts w:ascii="Arial" w:hAnsi="Arial" w:cs="Arial"/>
          <w:sz w:val="22"/>
          <w:szCs w:val="22"/>
        </w:rPr>
        <w:t xml:space="preserve">  What happens when the system breaks down?  What are the different types of monetary systems?  What type of monetary system do we have now?  </w:t>
      </w:r>
    </w:p>
    <w:p w14:paraId="0AFA9C53" w14:textId="77777777" w:rsidR="0062362A" w:rsidRDefault="0062362A" w:rsidP="00030204">
      <w:pPr>
        <w:rPr>
          <w:rFonts w:ascii="Arial" w:hAnsi="Arial" w:cs="Arial"/>
          <w:sz w:val="22"/>
          <w:szCs w:val="22"/>
        </w:rPr>
      </w:pPr>
    </w:p>
    <w:p w14:paraId="4B4BC43D" w14:textId="32E99CD2" w:rsidR="00002EC0" w:rsidRDefault="00CC2B8E" w:rsidP="00002EC0">
      <w:pPr>
        <w:rPr>
          <w:rFonts w:ascii="Arial" w:hAnsi="Arial" w:cs="Arial"/>
          <w:b/>
          <w:bCs/>
          <w:i/>
          <w:iCs/>
          <w:sz w:val="22"/>
          <w:szCs w:val="22"/>
        </w:rPr>
      </w:pPr>
      <w:r>
        <w:rPr>
          <w:rFonts w:ascii="Arial" w:hAnsi="Arial" w:cs="Arial"/>
          <w:b/>
          <w:bCs/>
          <w:i/>
          <w:iCs/>
          <w:sz w:val="22"/>
          <w:szCs w:val="22"/>
        </w:rPr>
        <w:t>13</w:t>
      </w:r>
      <w:r w:rsidR="00002EC0">
        <w:rPr>
          <w:rFonts w:ascii="Arial" w:hAnsi="Arial" w:cs="Arial"/>
          <w:b/>
          <w:bCs/>
          <w:i/>
          <w:iCs/>
          <w:sz w:val="22"/>
          <w:szCs w:val="22"/>
        </w:rPr>
        <w:t xml:space="preserve">) </w:t>
      </w:r>
      <w:r>
        <w:rPr>
          <w:rFonts w:ascii="Arial" w:hAnsi="Arial" w:cs="Arial"/>
          <w:b/>
          <w:bCs/>
          <w:i/>
          <w:iCs/>
          <w:sz w:val="22"/>
          <w:szCs w:val="22"/>
        </w:rPr>
        <w:t>Thursday</w:t>
      </w:r>
      <w:r w:rsidR="00002EC0">
        <w:rPr>
          <w:rFonts w:ascii="Arial" w:hAnsi="Arial" w:cs="Arial"/>
          <w:b/>
          <w:bCs/>
          <w:i/>
          <w:iCs/>
          <w:sz w:val="22"/>
          <w:szCs w:val="22"/>
        </w:rPr>
        <w:t xml:space="preserve">, </w:t>
      </w:r>
      <w:r w:rsidR="00557789">
        <w:rPr>
          <w:rFonts w:ascii="Arial" w:hAnsi="Arial" w:cs="Arial"/>
          <w:b/>
          <w:bCs/>
          <w:i/>
          <w:iCs/>
          <w:sz w:val="22"/>
          <w:szCs w:val="22"/>
        </w:rPr>
        <w:t xml:space="preserve">October </w:t>
      </w:r>
      <w:r>
        <w:rPr>
          <w:rFonts w:ascii="Arial" w:hAnsi="Arial" w:cs="Arial"/>
          <w:b/>
          <w:bCs/>
          <w:i/>
          <w:iCs/>
          <w:sz w:val="22"/>
          <w:szCs w:val="22"/>
        </w:rPr>
        <w:t>8</w:t>
      </w:r>
      <w:r w:rsidR="00002EC0">
        <w:rPr>
          <w:rFonts w:ascii="Arial" w:hAnsi="Arial" w:cs="Arial"/>
          <w:b/>
          <w:bCs/>
          <w:i/>
          <w:iCs/>
          <w:sz w:val="22"/>
          <w:szCs w:val="22"/>
        </w:rPr>
        <w:t>: Evolution of the International Monetary System</w:t>
      </w:r>
    </w:p>
    <w:p w14:paraId="352DC11B" w14:textId="77777777" w:rsidR="00B702CF" w:rsidRDefault="00B702CF" w:rsidP="00B702CF">
      <w:pPr>
        <w:rPr>
          <w:rFonts w:ascii="Arial" w:hAnsi="Arial" w:cs="Arial"/>
          <w:sz w:val="22"/>
          <w:szCs w:val="22"/>
        </w:rPr>
      </w:pPr>
    </w:p>
    <w:p w14:paraId="34B438D2" w14:textId="5D37FD23" w:rsidR="00002EC0" w:rsidRPr="006D3D90" w:rsidRDefault="00D15625" w:rsidP="00932DE8">
      <w:pPr>
        <w:ind w:left="720" w:hanging="720"/>
        <w:rPr>
          <w:rFonts w:ascii="Arial" w:hAnsi="Arial" w:cs="Arial"/>
          <w:b/>
          <w:bCs/>
          <w:i/>
          <w:iCs/>
          <w:sz w:val="22"/>
          <w:szCs w:val="22"/>
        </w:rPr>
      </w:pPr>
      <w:r>
        <w:rPr>
          <w:rFonts w:ascii="Arial" w:hAnsi="Arial" w:cs="Arial"/>
          <w:sz w:val="22"/>
          <w:szCs w:val="22"/>
        </w:rPr>
        <w:t xml:space="preserve">Ravenhill, </w:t>
      </w:r>
      <w:r w:rsidR="00B702CF">
        <w:rPr>
          <w:rFonts w:ascii="Arial" w:hAnsi="Arial" w:cs="Arial"/>
          <w:sz w:val="22"/>
          <w:szCs w:val="22"/>
        </w:rPr>
        <w:t xml:space="preserve">Chapter </w:t>
      </w:r>
      <w:r>
        <w:rPr>
          <w:rFonts w:ascii="Arial" w:hAnsi="Arial" w:cs="Arial"/>
          <w:sz w:val="22"/>
          <w:szCs w:val="22"/>
        </w:rPr>
        <w:t>8</w:t>
      </w:r>
      <w:r w:rsidR="00B702CF">
        <w:rPr>
          <w:rFonts w:ascii="Arial" w:hAnsi="Arial" w:cs="Arial"/>
          <w:sz w:val="22"/>
          <w:szCs w:val="22"/>
        </w:rPr>
        <w:t xml:space="preserve"> (Eric </w:t>
      </w:r>
      <w:proofErr w:type="spellStart"/>
      <w:r w:rsidR="00B702CF">
        <w:rPr>
          <w:rFonts w:ascii="Arial" w:hAnsi="Arial" w:cs="Arial"/>
          <w:sz w:val="22"/>
          <w:szCs w:val="22"/>
        </w:rPr>
        <w:t>Helleiner</w:t>
      </w:r>
      <w:proofErr w:type="spellEnd"/>
      <w:r w:rsidR="00B702CF">
        <w:rPr>
          <w:rFonts w:ascii="Arial" w:hAnsi="Arial" w:cs="Arial"/>
          <w:sz w:val="22"/>
          <w:szCs w:val="22"/>
        </w:rPr>
        <w:t>)</w:t>
      </w:r>
      <w:r>
        <w:rPr>
          <w:rFonts w:ascii="Arial" w:hAnsi="Arial" w:cs="Arial"/>
          <w:sz w:val="22"/>
          <w:szCs w:val="22"/>
        </w:rPr>
        <w:t xml:space="preserve">, </w:t>
      </w:r>
      <w:r w:rsidR="00002EC0">
        <w:rPr>
          <w:rFonts w:ascii="Arial" w:hAnsi="Arial" w:cs="Arial"/>
          <w:sz w:val="22"/>
          <w:szCs w:val="22"/>
        </w:rPr>
        <w:t>“The Evolution of the International Monetary and Financial System</w:t>
      </w:r>
      <w:r w:rsidR="00B702CF">
        <w:rPr>
          <w:rFonts w:ascii="Arial" w:hAnsi="Arial" w:cs="Arial"/>
          <w:sz w:val="22"/>
          <w:szCs w:val="22"/>
        </w:rPr>
        <w:t>.</w:t>
      </w:r>
      <w:r w:rsidR="00002EC0">
        <w:rPr>
          <w:rFonts w:ascii="Arial" w:hAnsi="Arial" w:cs="Arial"/>
          <w:sz w:val="22"/>
          <w:szCs w:val="22"/>
        </w:rPr>
        <w:t>”</w:t>
      </w:r>
    </w:p>
    <w:p w14:paraId="3D45DF00" w14:textId="77777777" w:rsidR="00B702CF" w:rsidRDefault="00B702CF" w:rsidP="0062362A">
      <w:pPr>
        <w:rPr>
          <w:rFonts w:ascii="Arial" w:hAnsi="Arial" w:cs="Arial"/>
          <w:sz w:val="22"/>
          <w:szCs w:val="22"/>
        </w:rPr>
      </w:pPr>
    </w:p>
    <w:p w14:paraId="00F48FE8" w14:textId="6730269A" w:rsidR="0062362A" w:rsidRDefault="0062362A" w:rsidP="00932DE8">
      <w:pPr>
        <w:ind w:left="720" w:hanging="720"/>
        <w:rPr>
          <w:rFonts w:ascii="Arial" w:hAnsi="Arial" w:cs="Arial"/>
          <w:sz w:val="22"/>
          <w:szCs w:val="22"/>
        </w:rPr>
      </w:pPr>
      <w:r>
        <w:rPr>
          <w:rFonts w:ascii="Arial" w:hAnsi="Arial" w:cs="Arial"/>
          <w:sz w:val="22"/>
          <w:szCs w:val="22"/>
        </w:rPr>
        <w:t>Prompt:  The nineteenth century gold standard saw stable exchange rates and automatic adjustment of imbalances.  Should we go back to the gold standard?  Why or why not?</w:t>
      </w:r>
    </w:p>
    <w:p w14:paraId="59904EB8" w14:textId="2E041B17" w:rsidR="00094498" w:rsidRDefault="00094498" w:rsidP="00932DE8">
      <w:pPr>
        <w:ind w:firstLine="720"/>
        <w:rPr>
          <w:rFonts w:ascii="Arial" w:hAnsi="Arial" w:cs="Arial"/>
          <w:sz w:val="22"/>
          <w:szCs w:val="22"/>
        </w:rPr>
      </w:pPr>
      <w:r>
        <w:rPr>
          <w:rFonts w:ascii="Arial" w:hAnsi="Arial" w:cs="Arial"/>
          <w:sz w:val="22"/>
          <w:szCs w:val="22"/>
        </w:rPr>
        <w:t>What is the future of the U.S. dollar as the dominant international currency?</w:t>
      </w:r>
    </w:p>
    <w:p w14:paraId="414172ED" w14:textId="77777777" w:rsidR="00C51EF2" w:rsidRDefault="00C51EF2" w:rsidP="00030204">
      <w:pPr>
        <w:rPr>
          <w:rFonts w:ascii="Arial" w:hAnsi="Arial" w:cs="Arial"/>
          <w:sz w:val="22"/>
          <w:szCs w:val="22"/>
        </w:rPr>
      </w:pPr>
    </w:p>
    <w:p w14:paraId="06E2B80F" w14:textId="4731EF11" w:rsidR="001D1AAE" w:rsidRPr="00465241" w:rsidRDefault="001D1AAE" w:rsidP="00972D0E">
      <w:pPr>
        <w:rPr>
          <w:rFonts w:ascii="Arial" w:hAnsi="Arial" w:cs="Arial"/>
          <w:b/>
          <w:bCs/>
          <w:u w:val="single"/>
        </w:rPr>
      </w:pPr>
      <w:r w:rsidRPr="00465241">
        <w:rPr>
          <w:rFonts w:ascii="Arial" w:hAnsi="Arial" w:cs="Arial"/>
          <w:b/>
          <w:bCs/>
          <w:u w:val="single"/>
        </w:rPr>
        <w:t xml:space="preserve">Week </w:t>
      </w:r>
      <w:r w:rsidR="00993FFF">
        <w:rPr>
          <w:rFonts w:ascii="Arial" w:hAnsi="Arial" w:cs="Arial"/>
          <w:b/>
          <w:bCs/>
          <w:u w:val="single"/>
        </w:rPr>
        <w:t>8</w:t>
      </w:r>
      <w:r w:rsidRPr="00465241">
        <w:rPr>
          <w:rFonts w:ascii="Arial" w:hAnsi="Arial" w:cs="Arial"/>
          <w:b/>
          <w:bCs/>
          <w:u w:val="single"/>
        </w:rPr>
        <w:t xml:space="preserve">:  </w:t>
      </w:r>
      <w:r w:rsidR="006552B0">
        <w:rPr>
          <w:rFonts w:ascii="Arial" w:hAnsi="Arial" w:cs="Arial"/>
          <w:b/>
          <w:bCs/>
          <w:u w:val="single"/>
        </w:rPr>
        <w:t>The International Monetary System</w:t>
      </w:r>
      <w:r w:rsidR="006552B0" w:rsidDel="006552B0">
        <w:rPr>
          <w:rFonts w:ascii="Arial" w:hAnsi="Arial" w:cs="Arial"/>
          <w:b/>
          <w:bCs/>
          <w:u w:val="single"/>
        </w:rPr>
        <w:t xml:space="preserve"> </w:t>
      </w:r>
    </w:p>
    <w:p w14:paraId="42BBBABE" w14:textId="77777777" w:rsidR="001D1AAE" w:rsidRDefault="001D1AAE" w:rsidP="00972D0E">
      <w:pPr>
        <w:rPr>
          <w:rFonts w:ascii="Arial" w:hAnsi="Arial" w:cs="Arial"/>
          <w:b/>
          <w:bCs/>
          <w:i/>
          <w:iCs/>
          <w:sz w:val="22"/>
          <w:szCs w:val="22"/>
        </w:rPr>
      </w:pPr>
    </w:p>
    <w:p w14:paraId="36F7D3B4" w14:textId="15BAF579" w:rsidR="00052472" w:rsidRDefault="00CC2B8E" w:rsidP="00052472">
      <w:pPr>
        <w:rPr>
          <w:rFonts w:ascii="Arial" w:hAnsi="Arial" w:cs="Arial"/>
          <w:b/>
          <w:bCs/>
          <w:i/>
          <w:iCs/>
          <w:sz w:val="22"/>
          <w:szCs w:val="22"/>
        </w:rPr>
      </w:pPr>
      <w:r>
        <w:rPr>
          <w:rFonts w:ascii="Arial" w:hAnsi="Arial" w:cs="Arial"/>
          <w:b/>
          <w:bCs/>
          <w:i/>
          <w:iCs/>
          <w:sz w:val="22"/>
          <w:szCs w:val="22"/>
        </w:rPr>
        <w:t>14</w:t>
      </w:r>
      <w:r w:rsidR="00C51EF2">
        <w:rPr>
          <w:rFonts w:ascii="Arial" w:hAnsi="Arial" w:cs="Arial"/>
          <w:b/>
          <w:bCs/>
          <w:i/>
          <w:iCs/>
          <w:sz w:val="22"/>
          <w:szCs w:val="22"/>
        </w:rPr>
        <w:t xml:space="preserve">) </w:t>
      </w:r>
      <w:r>
        <w:rPr>
          <w:rFonts w:ascii="Arial" w:hAnsi="Arial" w:cs="Arial"/>
          <w:b/>
          <w:bCs/>
          <w:i/>
          <w:iCs/>
          <w:sz w:val="22"/>
          <w:szCs w:val="22"/>
        </w:rPr>
        <w:t>Monday</w:t>
      </w:r>
      <w:r w:rsidR="00222B97">
        <w:rPr>
          <w:rFonts w:ascii="Arial" w:hAnsi="Arial" w:cs="Arial"/>
          <w:b/>
          <w:bCs/>
          <w:i/>
          <w:iCs/>
          <w:sz w:val="22"/>
          <w:szCs w:val="22"/>
        </w:rPr>
        <w:t xml:space="preserve">, </w:t>
      </w:r>
      <w:r w:rsidR="00557789">
        <w:rPr>
          <w:rFonts w:ascii="Arial" w:hAnsi="Arial" w:cs="Arial"/>
          <w:b/>
          <w:bCs/>
          <w:i/>
          <w:iCs/>
          <w:sz w:val="22"/>
          <w:szCs w:val="22"/>
        </w:rPr>
        <w:t xml:space="preserve">October </w:t>
      </w:r>
      <w:r>
        <w:rPr>
          <w:rFonts w:ascii="Arial" w:hAnsi="Arial" w:cs="Arial"/>
          <w:b/>
          <w:bCs/>
          <w:i/>
          <w:iCs/>
          <w:sz w:val="22"/>
          <w:szCs w:val="22"/>
        </w:rPr>
        <w:t>12</w:t>
      </w:r>
      <w:r w:rsidR="00C51EF2">
        <w:rPr>
          <w:rFonts w:ascii="Arial" w:hAnsi="Arial" w:cs="Arial"/>
          <w:b/>
          <w:bCs/>
          <w:i/>
          <w:iCs/>
          <w:sz w:val="22"/>
          <w:szCs w:val="22"/>
        </w:rPr>
        <w:t xml:space="preserve">: </w:t>
      </w:r>
      <w:r w:rsidR="00052472">
        <w:rPr>
          <w:rFonts w:ascii="Arial" w:hAnsi="Arial" w:cs="Arial"/>
          <w:b/>
          <w:bCs/>
          <w:i/>
          <w:iCs/>
          <w:sz w:val="22"/>
          <w:szCs w:val="22"/>
        </w:rPr>
        <w:t xml:space="preserve">The Current System and the IMF  </w:t>
      </w:r>
    </w:p>
    <w:p w14:paraId="680F1DEA" w14:textId="77777777" w:rsidR="00B702CF" w:rsidRDefault="00B702CF" w:rsidP="00B702CF">
      <w:pPr>
        <w:rPr>
          <w:rFonts w:ascii="Arial" w:hAnsi="Arial" w:cs="Arial"/>
          <w:sz w:val="22"/>
          <w:szCs w:val="22"/>
        </w:rPr>
      </w:pPr>
    </w:p>
    <w:p w14:paraId="75E60285" w14:textId="63484F17" w:rsidR="006C2213" w:rsidRPr="0047130D" w:rsidRDefault="006C2213" w:rsidP="00932DE8">
      <w:pPr>
        <w:ind w:left="720" w:hanging="720"/>
        <w:rPr>
          <w:rFonts w:ascii="Arial" w:hAnsi="Arial" w:cs="Arial"/>
          <w:b/>
          <w:bCs/>
          <w:i/>
          <w:iCs/>
          <w:sz w:val="22"/>
          <w:szCs w:val="22"/>
        </w:rPr>
      </w:pPr>
      <w:r>
        <w:rPr>
          <w:rFonts w:ascii="Arial" w:hAnsi="Arial" w:cs="Arial"/>
          <w:sz w:val="22"/>
          <w:szCs w:val="22"/>
        </w:rPr>
        <w:t xml:space="preserve">Tamar Gutner, “The International Monetary Fund,” in </w:t>
      </w:r>
      <w:r>
        <w:rPr>
          <w:rFonts w:ascii="Arial" w:hAnsi="Arial" w:cs="Arial"/>
          <w:i/>
          <w:iCs/>
          <w:sz w:val="22"/>
          <w:szCs w:val="22"/>
        </w:rPr>
        <w:t>International Organizations in World Politics</w:t>
      </w:r>
      <w:r>
        <w:rPr>
          <w:rFonts w:ascii="Arial" w:hAnsi="Arial" w:cs="Arial"/>
          <w:sz w:val="22"/>
          <w:szCs w:val="22"/>
        </w:rPr>
        <w:t>, (Thousand Oaks, CA: CQ Press, 2017), Chapter 7, pp. 131-150. (ER)</w:t>
      </w:r>
    </w:p>
    <w:p w14:paraId="5C818192" w14:textId="77777777" w:rsidR="00052472" w:rsidRPr="000C245C" w:rsidRDefault="0062362A" w:rsidP="00B702CF">
      <w:pPr>
        <w:rPr>
          <w:rFonts w:ascii="Arial" w:hAnsi="Arial" w:cs="Arial"/>
          <w:b/>
          <w:bCs/>
          <w:i/>
          <w:iCs/>
          <w:sz w:val="22"/>
          <w:szCs w:val="22"/>
        </w:rPr>
      </w:pPr>
      <w:r>
        <w:rPr>
          <w:rFonts w:ascii="Arial" w:hAnsi="Arial" w:cs="Arial"/>
          <w:sz w:val="22"/>
          <w:szCs w:val="22"/>
        </w:rPr>
        <w:t xml:space="preserve">Oatley, Chapter </w:t>
      </w:r>
      <w:r w:rsidR="00EF4751">
        <w:rPr>
          <w:rFonts w:ascii="Arial" w:hAnsi="Arial" w:cs="Arial"/>
          <w:sz w:val="22"/>
          <w:szCs w:val="22"/>
        </w:rPr>
        <w:t>11 (“Contemporary International Monetary Arrangements”)</w:t>
      </w:r>
      <w:r w:rsidR="00092746">
        <w:rPr>
          <w:rFonts w:ascii="Arial" w:hAnsi="Arial" w:cs="Arial"/>
          <w:sz w:val="22"/>
          <w:szCs w:val="22"/>
        </w:rPr>
        <w:t>.</w:t>
      </w:r>
    </w:p>
    <w:p w14:paraId="6F54AE6E" w14:textId="77777777" w:rsidR="00052472" w:rsidRPr="00DB397B" w:rsidRDefault="00BF3561" w:rsidP="00932DE8">
      <w:pPr>
        <w:ind w:left="720" w:hanging="720"/>
        <w:rPr>
          <w:rFonts w:ascii="Arial" w:hAnsi="Arial" w:cs="Arial"/>
          <w:b/>
          <w:bCs/>
          <w:i/>
          <w:iCs/>
          <w:sz w:val="22"/>
          <w:szCs w:val="22"/>
        </w:rPr>
      </w:pPr>
      <w:r>
        <w:rPr>
          <w:rFonts w:ascii="Arial" w:hAnsi="Arial" w:cs="Arial"/>
          <w:sz w:val="22"/>
          <w:szCs w:val="22"/>
        </w:rPr>
        <w:t xml:space="preserve">Visit </w:t>
      </w:r>
      <w:hyperlink r:id="rId26" w:history="1">
        <w:r w:rsidRPr="00C60FFF">
          <w:rPr>
            <w:rStyle w:val="Hyperlink"/>
            <w:rFonts w:ascii="Arial" w:hAnsi="Arial" w:cs="Arial"/>
            <w:sz w:val="22"/>
            <w:szCs w:val="22"/>
          </w:rPr>
          <w:t>https://www.imf.org/external/about/overview.htm</w:t>
        </w:r>
      </w:hyperlink>
      <w:r>
        <w:rPr>
          <w:rFonts w:ascii="Arial" w:hAnsi="Arial" w:cs="Arial"/>
          <w:sz w:val="22"/>
          <w:szCs w:val="22"/>
        </w:rPr>
        <w:t xml:space="preserve"> and read the material under “What We Do,” “How We Do It,” and “Membership.”</w:t>
      </w:r>
    </w:p>
    <w:p w14:paraId="3B81CEF5" w14:textId="29236BFC" w:rsidR="00B86BAA" w:rsidRPr="00DB397B" w:rsidRDefault="00B86BAA" w:rsidP="00E701B4">
      <w:pPr>
        <w:ind w:left="360"/>
        <w:rPr>
          <w:rFonts w:ascii="Arial" w:hAnsi="Arial" w:cs="Arial"/>
          <w:b/>
          <w:bCs/>
          <w:i/>
          <w:iCs/>
          <w:sz w:val="22"/>
          <w:szCs w:val="22"/>
        </w:rPr>
      </w:pPr>
    </w:p>
    <w:p w14:paraId="1FA3204E" w14:textId="77777777" w:rsidR="001C292C" w:rsidRDefault="0062362A" w:rsidP="00846967">
      <w:pPr>
        <w:rPr>
          <w:rFonts w:ascii="Arial" w:hAnsi="Arial" w:cs="Arial"/>
          <w:sz w:val="22"/>
          <w:szCs w:val="22"/>
        </w:rPr>
      </w:pPr>
      <w:r w:rsidRPr="00937DE4">
        <w:rPr>
          <w:rFonts w:ascii="Arial" w:hAnsi="Arial" w:cs="Arial"/>
          <w:sz w:val="22"/>
          <w:szCs w:val="22"/>
        </w:rPr>
        <w:t xml:space="preserve">Prompt:  </w:t>
      </w:r>
      <w:r w:rsidR="003B4C45">
        <w:rPr>
          <w:rFonts w:ascii="Arial" w:hAnsi="Arial" w:cs="Arial"/>
          <w:sz w:val="22"/>
          <w:szCs w:val="22"/>
        </w:rPr>
        <w:t xml:space="preserve">Why does the IMF ask for policy adjustments </w:t>
      </w:r>
      <w:r w:rsidR="001C292C">
        <w:rPr>
          <w:rFonts w:ascii="Arial" w:hAnsi="Arial" w:cs="Arial"/>
          <w:sz w:val="22"/>
          <w:szCs w:val="22"/>
        </w:rPr>
        <w:t>in exchange for its loans?</w:t>
      </w:r>
    </w:p>
    <w:p w14:paraId="51A38A6E" w14:textId="77777777" w:rsidR="001C292C" w:rsidRDefault="001C292C" w:rsidP="001C292C">
      <w:pPr>
        <w:ind w:firstLine="720"/>
        <w:rPr>
          <w:rFonts w:ascii="Arial" w:hAnsi="Arial" w:cs="Arial"/>
          <w:sz w:val="22"/>
          <w:szCs w:val="22"/>
        </w:rPr>
      </w:pPr>
      <w:r>
        <w:rPr>
          <w:rFonts w:ascii="Arial" w:hAnsi="Arial" w:cs="Arial"/>
          <w:sz w:val="22"/>
          <w:szCs w:val="22"/>
        </w:rPr>
        <w:t xml:space="preserve">   How has its conditionality changed over the decades?</w:t>
      </w:r>
    </w:p>
    <w:p w14:paraId="43F61AF5" w14:textId="21D3AB8C" w:rsidR="00083323" w:rsidRPr="00937DE4" w:rsidRDefault="00083323" w:rsidP="00E701B4">
      <w:pPr>
        <w:ind w:left="720"/>
        <w:rPr>
          <w:rFonts w:ascii="Arial" w:hAnsi="Arial" w:cs="Arial"/>
          <w:sz w:val="22"/>
          <w:szCs w:val="22"/>
        </w:rPr>
      </w:pPr>
      <w:r>
        <w:rPr>
          <w:rFonts w:ascii="Arial" w:hAnsi="Arial" w:cs="Arial"/>
          <w:sz w:val="22"/>
          <w:szCs w:val="22"/>
        </w:rPr>
        <w:t xml:space="preserve">   </w:t>
      </w:r>
      <w:r w:rsidR="00F47017">
        <w:rPr>
          <w:rFonts w:ascii="Arial" w:hAnsi="Arial" w:cs="Arial"/>
          <w:sz w:val="22"/>
          <w:szCs w:val="22"/>
        </w:rPr>
        <w:t xml:space="preserve">How should the IMF </w:t>
      </w:r>
      <w:r w:rsidR="00B20F0F">
        <w:rPr>
          <w:rFonts w:ascii="Arial" w:hAnsi="Arial" w:cs="Arial"/>
          <w:sz w:val="22"/>
          <w:szCs w:val="22"/>
        </w:rPr>
        <w:t xml:space="preserve">respond </w:t>
      </w:r>
      <w:r w:rsidR="00F47017">
        <w:rPr>
          <w:rFonts w:ascii="Arial" w:hAnsi="Arial" w:cs="Arial"/>
          <w:sz w:val="22"/>
          <w:szCs w:val="22"/>
        </w:rPr>
        <w:t xml:space="preserve">to </w:t>
      </w:r>
      <w:r w:rsidR="00B20F0F">
        <w:rPr>
          <w:rFonts w:ascii="Arial" w:hAnsi="Arial" w:cs="Arial"/>
          <w:sz w:val="22"/>
          <w:szCs w:val="22"/>
        </w:rPr>
        <w:t xml:space="preserve">the </w:t>
      </w:r>
      <w:r>
        <w:rPr>
          <w:rFonts w:ascii="Arial" w:hAnsi="Arial" w:cs="Arial"/>
          <w:sz w:val="22"/>
          <w:szCs w:val="22"/>
        </w:rPr>
        <w:t xml:space="preserve">global </w:t>
      </w:r>
      <w:r w:rsidR="00F47017">
        <w:rPr>
          <w:rFonts w:ascii="Arial" w:hAnsi="Arial" w:cs="Arial"/>
          <w:sz w:val="22"/>
          <w:szCs w:val="22"/>
        </w:rPr>
        <w:t xml:space="preserve">covid-19 </w:t>
      </w:r>
      <w:r w:rsidR="00B20F0F">
        <w:rPr>
          <w:rFonts w:ascii="Arial" w:hAnsi="Arial" w:cs="Arial"/>
          <w:sz w:val="22"/>
          <w:szCs w:val="22"/>
        </w:rPr>
        <w:t>recession?</w:t>
      </w:r>
      <w:r w:rsidR="0062362A" w:rsidRPr="00937DE4">
        <w:rPr>
          <w:rFonts w:ascii="Arial" w:hAnsi="Arial" w:cs="Arial"/>
          <w:sz w:val="22"/>
          <w:szCs w:val="22"/>
        </w:rPr>
        <w:t xml:space="preserve">  </w:t>
      </w:r>
    </w:p>
    <w:p w14:paraId="38687314" w14:textId="77777777" w:rsidR="00557789" w:rsidRDefault="00557789" w:rsidP="00846967">
      <w:pPr>
        <w:rPr>
          <w:rFonts w:ascii="Arial" w:hAnsi="Arial" w:cs="Arial"/>
          <w:b/>
          <w:bCs/>
          <w:u w:val="single"/>
        </w:rPr>
      </w:pPr>
    </w:p>
    <w:p w14:paraId="41842D90" w14:textId="67948967" w:rsidR="00023D6C" w:rsidRDefault="00CC2B8E" w:rsidP="00023D6C">
      <w:pPr>
        <w:rPr>
          <w:rFonts w:ascii="Arial" w:hAnsi="Arial" w:cs="Arial"/>
          <w:b/>
          <w:bCs/>
          <w:i/>
          <w:iCs/>
          <w:sz w:val="22"/>
          <w:szCs w:val="22"/>
        </w:rPr>
      </w:pPr>
      <w:r>
        <w:rPr>
          <w:rFonts w:ascii="Arial" w:hAnsi="Arial" w:cs="Arial"/>
          <w:b/>
          <w:bCs/>
          <w:i/>
          <w:iCs/>
          <w:sz w:val="22"/>
          <w:szCs w:val="22"/>
        </w:rPr>
        <w:t>15</w:t>
      </w:r>
      <w:r w:rsidR="00023D6C">
        <w:rPr>
          <w:rFonts w:ascii="Arial" w:hAnsi="Arial" w:cs="Arial"/>
          <w:b/>
          <w:bCs/>
          <w:i/>
          <w:iCs/>
          <w:sz w:val="22"/>
          <w:szCs w:val="22"/>
        </w:rPr>
        <w:t xml:space="preserve">) </w:t>
      </w:r>
      <w:r>
        <w:rPr>
          <w:rFonts w:ascii="Arial" w:hAnsi="Arial" w:cs="Arial"/>
          <w:b/>
          <w:bCs/>
          <w:i/>
          <w:iCs/>
          <w:sz w:val="22"/>
          <w:szCs w:val="22"/>
        </w:rPr>
        <w:t>Thursday</w:t>
      </w:r>
      <w:r w:rsidR="00557789">
        <w:rPr>
          <w:rFonts w:ascii="Arial" w:hAnsi="Arial" w:cs="Arial"/>
          <w:b/>
          <w:bCs/>
          <w:i/>
          <w:iCs/>
          <w:sz w:val="22"/>
          <w:szCs w:val="22"/>
        </w:rPr>
        <w:t xml:space="preserve">, October </w:t>
      </w:r>
      <w:r w:rsidR="008B3099">
        <w:rPr>
          <w:rFonts w:ascii="Arial" w:hAnsi="Arial" w:cs="Arial"/>
          <w:b/>
          <w:bCs/>
          <w:i/>
          <w:iCs/>
          <w:sz w:val="22"/>
          <w:szCs w:val="22"/>
        </w:rPr>
        <w:t>15</w:t>
      </w:r>
      <w:r w:rsidR="001D1AAE">
        <w:rPr>
          <w:rFonts w:ascii="Arial" w:hAnsi="Arial" w:cs="Arial"/>
          <w:b/>
          <w:bCs/>
          <w:i/>
          <w:iCs/>
          <w:sz w:val="22"/>
          <w:szCs w:val="22"/>
        </w:rPr>
        <w:t xml:space="preserve">: </w:t>
      </w:r>
      <w:r w:rsidR="00023D6C">
        <w:rPr>
          <w:rFonts w:ascii="Arial" w:hAnsi="Arial" w:cs="Arial"/>
          <w:b/>
          <w:bCs/>
          <w:i/>
          <w:iCs/>
          <w:sz w:val="22"/>
          <w:szCs w:val="22"/>
        </w:rPr>
        <w:t>International Crisis Transmission</w:t>
      </w:r>
    </w:p>
    <w:p w14:paraId="52F2F8DD" w14:textId="77777777" w:rsidR="00B702CF" w:rsidRDefault="00B702CF" w:rsidP="00B702CF">
      <w:pPr>
        <w:rPr>
          <w:rFonts w:ascii="Arial" w:hAnsi="Arial" w:cs="Arial"/>
          <w:sz w:val="22"/>
          <w:szCs w:val="22"/>
        </w:rPr>
      </w:pPr>
    </w:p>
    <w:p w14:paraId="233A1BBF" w14:textId="07472457" w:rsidR="003333CA" w:rsidRDefault="003333CA" w:rsidP="003333CA">
      <w:pPr>
        <w:rPr>
          <w:rFonts w:ascii="Arial" w:hAnsi="Arial" w:cs="Arial"/>
          <w:color w:val="FF0000"/>
          <w:sz w:val="22"/>
          <w:szCs w:val="22"/>
        </w:rPr>
      </w:pPr>
      <w:r w:rsidRPr="00647D85">
        <w:rPr>
          <w:rFonts w:ascii="Arial" w:hAnsi="Arial" w:cs="Arial"/>
          <w:color w:val="FF0000"/>
          <w:sz w:val="22"/>
          <w:szCs w:val="22"/>
        </w:rPr>
        <w:t xml:space="preserve">Presentation topics and outlines due </w:t>
      </w:r>
      <w:r>
        <w:rPr>
          <w:rFonts w:ascii="Arial" w:hAnsi="Arial" w:cs="Arial"/>
          <w:color w:val="FF0000"/>
          <w:sz w:val="22"/>
          <w:szCs w:val="22"/>
        </w:rPr>
        <w:t xml:space="preserve">prior to </w:t>
      </w:r>
      <w:r w:rsidRPr="00647D85">
        <w:rPr>
          <w:rFonts w:ascii="Arial" w:hAnsi="Arial" w:cs="Arial"/>
          <w:color w:val="FF0000"/>
          <w:sz w:val="22"/>
          <w:szCs w:val="22"/>
        </w:rPr>
        <w:t>this class meeting.</w:t>
      </w:r>
    </w:p>
    <w:p w14:paraId="4F49C8B0" w14:textId="77777777" w:rsidR="003333CA" w:rsidRPr="00647D85" w:rsidRDefault="003333CA" w:rsidP="003333CA">
      <w:pPr>
        <w:rPr>
          <w:rFonts w:ascii="Arial" w:hAnsi="Arial" w:cs="Arial"/>
          <w:color w:val="FF0000"/>
          <w:sz w:val="22"/>
          <w:szCs w:val="22"/>
        </w:rPr>
      </w:pPr>
    </w:p>
    <w:p w14:paraId="06D4B5C6" w14:textId="15E7FB24" w:rsidR="00023D6C" w:rsidRDefault="00023D6C" w:rsidP="00932DE8">
      <w:pPr>
        <w:ind w:left="720" w:hanging="720"/>
        <w:rPr>
          <w:rFonts w:ascii="Arial" w:hAnsi="Arial" w:cs="Arial"/>
          <w:sz w:val="22"/>
          <w:szCs w:val="22"/>
        </w:rPr>
      </w:pPr>
      <w:proofErr w:type="spellStart"/>
      <w:r>
        <w:rPr>
          <w:rFonts w:ascii="Arial" w:hAnsi="Arial" w:cs="Arial"/>
          <w:sz w:val="22"/>
          <w:szCs w:val="22"/>
        </w:rPr>
        <w:t>Kindleberger</w:t>
      </w:r>
      <w:proofErr w:type="spellEnd"/>
      <w:r>
        <w:rPr>
          <w:rFonts w:ascii="Arial" w:hAnsi="Arial" w:cs="Arial"/>
          <w:sz w:val="22"/>
          <w:szCs w:val="22"/>
        </w:rPr>
        <w:t xml:space="preserve"> and </w:t>
      </w:r>
      <w:proofErr w:type="spellStart"/>
      <w:r>
        <w:rPr>
          <w:rFonts w:ascii="Arial" w:hAnsi="Arial" w:cs="Arial"/>
          <w:sz w:val="22"/>
          <w:szCs w:val="22"/>
        </w:rPr>
        <w:t>Aliber</w:t>
      </w:r>
      <w:proofErr w:type="spellEnd"/>
      <w:r>
        <w:rPr>
          <w:rFonts w:ascii="Arial" w:hAnsi="Arial" w:cs="Arial"/>
          <w:sz w:val="22"/>
          <w:szCs w:val="22"/>
        </w:rPr>
        <w:t xml:space="preserve"> (2005), </w:t>
      </w:r>
      <w:r>
        <w:rPr>
          <w:rFonts w:ascii="Arial" w:hAnsi="Arial" w:cs="Arial"/>
          <w:i/>
          <w:iCs/>
          <w:sz w:val="22"/>
          <w:szCs w:val="22"/>
        </w:rPr>
        <w:t xml:space="preserve">Manias, Panics, and Crashes: A History of Financial Crises, </w:t>
      </w:r>
      <w:r w:rsidRPr="00092746">
        <w:rPr>
          <w:rFonts w:ascii="Arial" w:hAnsi="Arial" w:cs="Arial"/>
          <w:iCs/>
          <w:sz w:val="22"/>
          <w:szCs w:val="22"/>
        </w:rPr>
        <w:t>5</w:t>
      </w:r>
      <w:r w:rsidRPr="00092746">
        <w:rPr>
          <w:rFonts w:ascii="Arial" w:hAnsi="Arial" w:cs="Arial"/>
          <w:iCs/>
          <w:sz w:val="22"/>
          <w:szCs w:val="22"/>
          <w:vertAlign w:val="superscript"/>
        </w:rPr>
        <w:t>th</w:t>
      </w:r>
      <w:r w:rsidRPr="00092746">
        <w:rPr>
          <w:rFonts w:ascii="Arial" w:hAnsi="Arial" w:cs="Arial"/>
          <w:iCs/>
          <w:sz w:val="22"/>
          <w:szCs w:val="22"/>
        </w:rPr>
        <w:t xml:space="preserve"> ed</w:t>
      </w:r>
      <w:r w:rsidR="00092746" w:rsidRPr="00092746">
        <w:rPr>
          <w:rFonts w:ascii="Arial" w:hAnsi="Arial" w:cs="Arial"/>
          <w:iCs/>
          <w:sz w:val="22"/>
          <w:szCs w:val="22"/>
        </w:rPr>
        <w:t>ition</w:t>
      </w:r>
      <w:r w:rsidR="00647D85">
        <w:rPr>
          <w:rFonts w:ascii="Arial" w:hAnsi="Arial" w:cs="Arial"/>
          <w:iCs/>
          <w:sz w:val="22"/>
          <w:szCs w:val="22"/>
        </w:rPr>
        <w:t>, two chapters on the domestic and international lender of last resort</w:t>
      </w:r>
      <w:r w:rsidR="001E6D2B">
        <w:rPr>
          <w:rFonts w:ascii="Arial" w:hAnsi="Arial" w:cs="Arial"/>
          <w:sz w:val="22"/>
          <w:szCs w:val="22"/>
        </w:rPr>
        <w:t>.</w:t>
      </w:r>
      <w:r w:rsidR="00860C9C">
        <w:rPr>
          <w:rFonts w:ascii="Arial" w:hAnsi="Arial" w:cs="Arial"/>
          <w:sz w:val="22"/>
          <w:szCs w:val="22"/>
        </w:rPr>
        <w:t xml:space="preserve"> (BB)</w:t>
      </w:r>
    </w:p>
    <w:p w14:paraId="7F9A3FFC" w14:textId="77777777" w:rsidR="003333CA" w:rsidRDefault="003333CA" w:rsidP="00932DE8">
      <w:pPr>
        <w:ind w:left="720" w:hanging="720"/>
        <w:rPr>
          <w:rFonts w:ascii="Arial" w:hAnsi="Arial" w:cs="Arial"/>
          <w:sz w:val="22"/>
          <w:szCs w:val="22"/>
        </w:rPr>
      </w:pPr>
    </w:p>
    <w:p w14:paraId="294E12D8" w14:textId="40910134" w:rsidR="001E6D2B" w:rsidRDefault="003333CA" w:rsidP="00932DE8">
      <w:pPr>
        <w:ind w:left="720" w:hanging="720"/>
        <w:rPr>
          <w:rFonts w:ascii="Arial" w:hAnsi="Arial" w:cs="Arial"/>
          <w:sz w:val="22"/>
          <w:szCs w:val="22"/>
        </w:rPr>
      </w:pPr>
      <w:r>
        <w:rPr>
          <w:rFonts w:ascii="Arial" w:hAnsi="Arial" w:cs="Arial"/>
          <w:sz w:val="22"/>
          <w:szCs w:val="22"/>
        </w:rPr>
        <w:t xml:space="preserve">Recommended:  </w:t>
      </w:r>
      <w:r w:rsidR="00EF4751" w:rsidRPr="006D3D90">
        <w:rPr>
          <w:rFonts w:ascii="Arial" w:hAnsi="Arial" w:cs="Arial"/>
          <w:sz w:val="22"/>
          <w:szCs w:val="22"/>
        </w:rPr>
        <w:t xml:space="preserve">Timothy F. Geithner, </w:t>
      </w:r>
      <w:r w:rsidR="000648C6">
        <w:rPr>
          <w:rFonts w:ascii="Arial" w:hAnsi="Arial" w:cs="Arial"/>
          <w:sz w:val="22"/>
          <w:szCs w:val="22"/>
        </w:rPr>
        <w:t xml:space="preserve">Per </w:t>
      </w:r>
      <w:proofErr w:type="spellStart"/>
      <w:r w:rsidR="000648C6">
        <w:rPr>
          <w:rFonts w:ascii="Arial" w:hAnsi="Arial" w:cs="Arial"/>
          <w:sz w:val="22"/>
          <w:szCs w:val="22"/>
        </w:rPr>
        <w:t>Jacobssen</w:t>
      </w:r>
      <w:proofErr w:type="spellEnd"/>
      <w:r w:rsidR="000648C6">
        <w:rPr>
          <w:rFonts w:ascii="Arial" w:hAnsi="Arial" w:cs="Arial"/>
          <w:sz w:val="22"/>
          <w:szCs w:val="22"/>
        </w:rPr>
        <w:t xml:space="preserve"> Lecture, “</w:t>
      </w:r>
      <w:hyperlink r:id="rId27" w:history="1">
        <w:r w:rsidR="000648C6" w:rsidRPr="0072296D">
          <w:rPr>
            <w:rStyle w:val="Hyperlink"/>
            <w:rFonts w:ascii="Arial" w:hAnsi="Arial" w:cs="Arial"/>
            <w:sz w:val="22"/>
            <w:szCs w:val="22"/>
          </w:rPr>
          <w:t>Are We Sa</w:t>
        </w:r>
        <w:r w:rsidR="000648C6" w:rsidRPr="0072296D">
          <w:rPr>
            <w:rStyle w:val="Hyperlink"/>
            <w:rFonts w:ascii="Arial" w:hAnsi="Arial" w:cs="Arial"/>
            <w:sz w:val="22"/>
            <w:szCs w:val="22"/>
          </w:rPr>
          <w:t>f</w:t>
        </w:r>
        <w:r w:rsidR="000648C6" w:rsidRPr="0072296D">
          <w:rPr>
            <w:rStyle w:val="Hyperlink"/>
            <w:rFonts w:ascii="Arial" w:hAnsi="Arial" w:cs="Arial"/>
            <w:sz w:val="22"/>
            <w:szCs w:val="22"/>
          </w:rPr>
          <w:t>er?  The Case for Updating Bagehot</w:t>
        </w:r>
      </w:hyperlink>
      <w:r w:rsidR="000648C6">
        <w:rPr>
          <w:rFonts w:ascii="Arial" w:hAnsi="Arial" w:cs="Arial"/>
          <w:sz w:val="22"/>
          <w:szCs w:val="22"/>
        </w:rPr>
        <w:t>,”</w:t>
      </w:r>
      <w:r w:rsidR="00EF4751" w:rsidRPr="006D3D90">
        <w:rPr>
          <w:rFonts w:ascii="Arial" w:hAnsi="Arial" w:cs="Arial"/>
          <w:sz w:val="22"/>
          <w:szCs w:val="22"/>
        </w:rPr>
        <w:t xml:space="preserve"> </w:t>
      </w:r>
      <w:r w:rsidR="000648C6">
        <w:rPr>
          <w:rFonts w:ascii="Arial" w:hAnsi="Arial" w:cs="Arial"/>
          <w:sz w:val="22"/>
          <w:szCs w:val="22"/>
        </w:rPr>
        <w:t>October 8, 2016</w:t>
      </w:r>
      <w:r w:rsidR="0072296D">
        <w:rPr>
          <w:rFonts w:ascii="Arial" w:hAnsi="Arial" w:cs="Arial"/>
          <w:sz w:val="22"/>
          <w:szCs w:val="22"/>
        </w:rPr>
        <w:t>.</w:t>
      </w:r>
    </w:p>
    <w:p w14:paraId="3335BEDD" w14:textId="77777777" w:rsidR="00EF4751" w:rsidRDefault="00EF4751" w:rsidP="00647D85">
      <w:pPr>
        <w:rPr>
          <w:rFonts w:ascii="Arial" w:hAnsi="Arial" w:cs="Arial"/>
          <w:sz w:val="22"/>
          <w:szCs w:val="22"/>
        </w:rPr>
      </w:pPr>
    </w:p>
    <w:p w14:paraId="2FE7E852" w14:textId="1A8BD94B" w:rsidR="00647D85" w:rsidRDefault="00647D85" w:rsidP="00647D85">
      <w:pPr>
        <w:rPr>
          <w:rFonts w:ascii="Arial" w:hAnsi="Arial" w:cs="Arial"/>
          <w:sz w:val="22"/>
          <w:szCs w:val="22"/>
        </w:rPr>
      </w:pPr>
      <w:r>
        <w:rPr>
          <w:rFonts w:ascii="Arial" w:hAnsi="Arial" w:cs="Arial"/>
          <w:sz w:val="22"/>
          <w:szCs w:val="22"/>
        </w:rPr>
        <w:t xml:space="preserve">Prompt:  </w:t>
      </w:r>
      <w:proofErr w:type="spellStart"/>
      <w:r>
        <w:rPr>
          <w:rFonts w:ascii="Arial" w:hAnsi="Arial" w:cs="Arial"/>
          <w:sz w:val="22"/>
          <w:szCs w:val="22"/>
        </w:rPr>
        <w:t>Kindleberger</w:t>
      </w:r>
      <w:proofErr w:type="spellEnd"/>
      <w:r>
        <w:rPr>
          <w:rFonts w:ascii="Arial" w:hAnsi="Arial" w:cs="Arial"/>
          <w:sz w:val="22"/>
          <w:szCs w:val="22"/>
        </w:rPr>
        <w:t xml:space="preserve"> describes Walter Bagehot’s </w:t>
      </w:r>
      <w:r w:rsidR="00BF6311">
        <w:rPr>
          <w:rFonts w:ascii="Arial" w:hAnsi="Arial" w:cs="Arial"/>
          <w:sz w:val="22"/>
          <w:szCs w:val="22"/>
        </w:rPr>
        <w:t xml:space="preserve">five </w:t>
      </w:r>
      <w:r>
        <w:rPr>
          <w:rFonts w:ascii="Arial" w:hAnsi="Arial" w:cs="Arial"/>
          <w:sz w:val="22"/>
          <w:szCs w:val="22"/>
        </w:rPr>
        <w:t xml:space="preserve">rules for a lender of last resort.  </w:t>
      </w:r>
      <w:r w:rsidR="00BF6311">
        <w:rPr>
          <w:rFonts w:ascii="Arial" w:hAnsi="Arial" w:cs="Arial"/>
          <w:sz w:val="22"/>
          <w:szCs w:val="22"/>
        </w:rPr>
        <w:t xml:space="preserve">What are they?  </w:t>
      </w:r>
      <w:r>
        <w:rPr>
          <w:rFonts w:ascii="Arial" w:hAnsi="Arial" w:cs="Arial"/>
          <w:sz w:val="22"/>
          <w:szCs w:val="22"/>
        </w:rPr>
        <w:t>Which of these rules do you think is the most important and why?</w:t>
      </w:r>
    </w:p>
    <w:p w14:paraId="6EC868EE" w14:textId="77777777" w:rsidR="00647D85" w:rsidRPr="006D3D90" w:rsidRDefault="00647D85" w:rsidP="00647D85">
      <w:pPr>
        <w:rPr>
          <w:rFonts w:ascii="Arial" w:hAnsi="Arial" w:cs="Arial"/>
          <w:sz w:val="22"/>
          <w:szCs w:val="22"/>
        </w:rPr>
      </w:pPr>
    </w:p>
    <w:p w14:paraId="471EEC74" w14:textId="625A0A6B" w:rsidR="004B1D4B" w:rsidRPr="006D3D90" w:rsidRDefault="004B1D4B" w:rsidP="004B1D4B">
      <w:pPr>
        <w:rPr>
          <w:rFonts w:ascii="Arial" w:hAnsi="Arial" w:cs="Arial"/>
          <w:b/>
          <w:bCs/>
          <w:u w:val="single"/>
        </w:rPr>
      </w:pPr>
      <w:r w:rsidRPr="00465241">
        <w:rPr>
          <w:rFonts w:ascii="Arial" w:hAnsi="Arial" w:cs="Arial"/>
          <w:b/>
          <w:bCs/>
          <w:u w:val="single"/>
        </w:rPr>
        <w:t>Week</w:t>
      </w:r>
      <w:r>
        <w:rPr>
          <w:rFonts w:ascii="Arial" w:hAnsi="Arial" w:cs="Arial"/>
          <w:b/>
          <w:bCs/>
          <w:u w:val="single"/>
        </w:rPr>
        <w:t xml:space="preserve"> 9</w:t>
      </w:r>
      <w:r w:rsidRPr="00465241">
        <w:rPr>
          <w:rFonts w:ascii="Arial" w:hAnsi="Arial" w:cs="Arial"/>
          <w:b/>
          <w:bCs/>
          <w:u w:val="single"/>
        </w:rPr>
        <w:t xml:space="preserve">:  </w:t>
      </w:r>
      <w:r>
        <w:rPr>
          <w:rFonts w:ascii="Arial" w:hAnsi="Arial" w:cs="Arial"/>
          <w:b/>
          <w:bCs/>
          <w:u w:val="single"/>
        </w:rPr>
        <w:t>International Financial Crises</w:t>
      </w:r>
    </w:p>
    <w:p w14:paraId="38DF075F" w14:textId="77777777" w:rsidR="000547EC" w:rsidRDefault="000547EC" w:rsidP="00023D6C">
      <w:pPr>
        <w:rPr>
          <w:rFonts w:ascii="Arial" w:hAnsi="Arial" w:cs="Arial"/>
          <w:sz w:val="22"/>
          <w:szCs w:val="22"/>
        </w:rPr>
      </w:pPr>
    </w:p>
    <w:p w14:paraId="5F2A962F" w14:textId="372A0C22" w:rsidR="00197676" w:rsidRDefault="00CC2B8E" w:rsidP="00DB397B">
      <w:pPr>
        <w:rPr>
          <w:rFonts w:ascii="Arial" w:hAnsi="Arial" w:cs="Arial"/>
          <w:sz w:val="22"/>
          <w:szCs w:val="22"/>
        </w:rPr>
      </w:pPr>
      <w:r>
        <w:rPr>
          <w:rFonts w:ascii="Arial" w:hAnsi="Arial" w:cs="Arial"/>
          <w:b/>
          <w:bCs/>
          <w:i/>
          <w:iCs/>
          <w:sz w:val="22"/>
          <w:szCs w:val="22"/>
        </w:rPr>
        <w:t>16</w:t>
      </w:r>
      <w:r w:rsidR="00197676">
        <w:rPr>
          <w:rFonts w:ascii="Arial" w:hAnsi="Arial" w:cs="Arial"/>
          <w:b/>
          <w:bCs/>
          <w:i/>
          <w:iCs/>
          <w:sz w:val="22"/>
          <w:szCs w:val="22"/>
        </w:rPr>
        <w:t xml:space="preserve">) </w:t>
      </w:r>
      <w:r w:rsidR="000776EE">
        <w:rPr>
          <w:rFonts w:ascii="Arial" w:hAnsi="Arial" w:cs="Arial"/>
          <w:b/>
          <w:bCs/>
          <w:i/>
          <w:iCs/>
          <w:sz w:val="22"/>
          <w:szCs w:val="22"/>
        </w:rPr>
        <w:t>Monday</w:t>
      </w:r>
      <w:r w:rsidR="00222B97">
        <w:rPr>
          <w:rFonts w:ascii="Arial" w:hAnsi="Arial" w:cs="Arial"/>
          <w:b/>
          <w:bCs/>
          <w:i/>
          <w:iCs/>
          <w:sz w:val="22"/>
          <w:szCs w:val="22"/>
        </w:rPr>
        <w:t xml:space="preserve">, </w:t>
      </w:r>
      <w:r w:rsidR="00557789">
        <w:rPr>
          <w:rFonts w:ascii="Arial" w:hAnsi="Arial" w:cs="Arial"/>
          <w:b/>
          <w:bCs/>
          <w:i/>
          <w:iCs/>
          <w:sz w:val="22"/>
          <w:szCs w:val="22"/>
        </w:rPr>
        <w:t xml:space="preserve">October </w:t>
      </w:r>
      <w:r w:rsidR="000776EE">
        <w:rPr>
          <w:rFonts w:ascii="Arial" w:hAnsi="Arial" w:cs="Arial"/>
          <w:b/>
          <w:bCs/>
          <w:i/>
          <w:iCs/>
          <w:sz w:val="22"/>
          <w:szCs w:val="22"/>
        </w:rPr>
        <w:t>19</w:t>
      </w:r>
      <w:r w:rsidR="00197676">
        <w:rPr>
          <w:rFonts w:ascii="Arial" w:hAnsi="Arial" w:cs="Arial"/>
          <w:b/>
          <w:bCs/>
          <w:i/>
          <w:iCs/>
          <w:sz w:val="22"/>
          <w:szCs w:val="22"/>
        </w:rPr>
        <w:t xml:space="preserve">: </w:t>
      </w:r>
      <w:r w:rsidR="00F65639">
        <w:rPr>
          <w:rFonts w:ascii="Arial" w:hAnsi="Arial" w:cs="Arial"/>
          <w:b/>
          <w:bCs/>
          <w:i/>
          <w:iCs/>
          <w:sz w:val="22"/>
          <w:szCs w:val="22"/>
        </w:rPr>
        <w:t>Capital Mobility and Modern Crises</w:t>
      </w:r>
    </w:p>
    <w:p w14:paraId="7FD07EA2" w14:textId="77777777" w:rsidR="00077CC6" w:rsidRPr="0073121E" w:rsidRDefault="00897805" w:rsidP="006D01E2">
      <w:pPr>
        <w:rPr>
          <w:rFonts w:ascii="Arial" w:hAnsi="Arial" w:cs="Arial"/>
          <w:sz w:val="22"/>
          <w:szCs w:val="22"/>
        </w:rPr>
      </w:pPr>
      <w:r>
        <w:rPr>
          <w:rFonts w:ascii="Arial" w:hAnsi="Arial" w:cs="Arial"/>
          <w:sz w:val="22"/>
          <w:szCs w:val="22"/>
        </w:rPr>
        <w:tab/>
      </w:r>
    </w:p>
    <w:p w14:paraId="7C970CD3" w14:textId="50A35835" w:rsidR="00D64C14" w:rsidRDefault="0072296D" w:rsidP="00932DE8">
      <w:pPr>
        <w:ind w:left="720" w:hanging="720"/>
        <w:rPr>
          <w:rFonts w:ascii="Arial" w:hAnsi="Arial" w:cs="Arial"/>
          <w:sz w:val="22"/>
          <w:szCs w:val="22"/>
        </w:rPr>
      </w:pPr>
      <w:r>
        <w:rPr>
          <w:rFonts w:ascii="Arial" w:hAnsi="Arial" w:cs="Arial"/>
          <w:bCs/>
          <w:iCs/>
          <w:sz w:val="22"/>
          <w:szCs w:val="22"/>
        </w:rPr>
        <w:t>Ravenhill, Chapter 9 (</w:t>
      </w:r>
      <w:r w:rsidR="00D64C14">
        <w:rPr>
          <w:rFonts w:ascii="Arial" w:hAnsi="Arial" w:cs="Arial"/>
          <w:sz w:val="22"/>
          <w:szCs w:val="22"/>
        </w:rPr>
        <w:t>Louis W. Pauly</w:t>
      </w:r>
      <w:r>
        <w:rPr>
          <w:rFonts w:ascii="Arial" w:hAnsi="Arial" w:cs="Arial"/>
          <w:sz w:val="22"/>
          <w:szCs w:val="22"/>
        </w:rPr>
        <w:t>)</w:t>
      </w:r>
      <w:r w:rsidR="00D64C14">
        <w:rPr>
          <w:rFonts w:ascii="Arial" w:hAnsi="Arial" w:cs="Arial"/>
          <w:sz w:val="22"/>
          <w:szCs w:val="22"/>
        </w:rPr>
        <w:t>, “The Political Economy of Global Financial Crises</w:t>
      </w:r>
      <w:r>
        <w:rPr>
          <w:rFonts w:ascii="Arial" w:hAnsi="Arial" w:cs="Arial"/>
          <w:sz w:val="22"/>
          <w:szCs w:val="22"/>
        </w:rPr>
        <w:t>.</w:t>
      </w:r>
      <w:r w:rsidR="00D64C14">
        <w:rPr>
          <w:rFonts w:ascii="Arial" w:hAnsi="Arial" w:cs="Arial"/>
          <w:sz w:val="22"/>
          <w:szCs w:val="22"/>
        </w:rPr>
        <w:t>”</w:t>
      </w:r>
    </w:p>
    <w:p w14:paraId="49D40425" w14:textId="77777777" w:rsidR="00D64C14" w:rsidRDefault="00D64C14" w:rsidP="00197676">
      <w:pPr>
        <w:rPr>
          <w:rFonts w:ascii="Arial" w:hAnsi="Arial" w:cs="Arial"/>
          <w:sz w:val="22"/>
          <w:szCs w:val="22"/>
        </w:rPr>
      </w:pPr>
    </w:p>
    <w:p w14:paraId="65AFE544" w14:textId="257BD96C" w:rsidR="00D64C14" w:rsidRDefault="00D64C14" w:rsidP="00932DE8">
      <w:pPr>
        <w:ind w:left="720" w:hanging="720"/>
        <w:rPr>
          <w:rFonts w:ascii="Arial" w:hAnsi="Arial" w:cs="Arial"/>
          <w:bCs/>
          <w:iCs/>
          <w:sz w:val="22"/>
          <w:szCs w:val="22"/>
        </w:rPr>
      </w:pPr>
      <w:r w:rsidRPr="00D64C14">
        <w:rPr>
          <w:rFonts w:ascii="Arial" w:hAnsi="Arial" w:cs="Arial"/>
          <w:bCs/>
          <w:iCs/>
          <w:sz w:val="22"/>
          <w:szCs w:val="22"/>
        </w:rPr>
        <w:t>In class,</w:t>
      </w:r>
      <w:r>
        <w:rPr>
          <w:rFonts w:ascii="Arial" w:hAnsi="Arial" w:cs="Arial"/>
          <w:b/>
          <w:bCs/>
          <w:i/>
          <w:iCs/>
          <w:sz w:val="22"/>
          <w:szCs w:val="22"/>
        </w:rPr>
        <w:t xml:space="preserve"> </w:t>
      </w:r>
      <w:r>
        <w:rPr>
          <w:rFonts w:ascii="Arial" w:hAnsi="Arial" w:cs="Arial"/>
          <w:bCs/>
          <w:iCs/>
          <w:sz w:val="22"/>
          <w:szCs w:val="22"/>
        </w:rPr>
        <w:t>review alternative measures of the exchange rate, balance of payments concepts, and macroeconomic policy in the open economy.</w:t>
      </w:r>
    </w:p>
    <w:p w14:paraId="27FB5C23" w14:textId="77777777" w:rsidR="0062362A" w:rsidRDefault="0062362A" w:rsidP="00197676">
      <w:pPr>
        <w:rPr>
          <w:rFonts w:ascii="Arial" w:hAnsi="Arial" w:cs="Arial"/>
          <w:bCs/>
          <w:iCs/>
          <w:sz w:val="22"/>
          <w:szCs w:val="22"/>
        </w:rPr>
      </w:pPr>
    </w:p>
    <w:p w14:paraId="0216D9FC" w14:textId="77777777" w:rsidR="00CF2259" w:rsidRPr="00F65639" w:rsidRDefault="00CF2259" w:rsidP="00932DE8">
      <w:pPr>
        <w:ind w:left="720" w:hanging="720"/>
        <w:rPr>
          <w:rFonts w:ascii="Arial" w:hAnsi="Arial" w:cs="Arial"/>
          <w:bCs/>
          <w:iCs/>
          <w:sz w:val="22"/>
          <w:szCs w:val="22"/>
        </w:rPr>
      </w:pPr>
      <w:r>
        <w:rPr>
          <w:rFonts w:ascii="Arial" w:hAnsi="Arial" w:cs="Arial"/>
          <w:sz w:val="22"/>
          <w:szCs w:val="22"/>
        </w:rPr>
        <w:t xml:space="preserve">Prompt:  According to Pauly, what is the central political dilemma that is posed by capital mobility and global financial markets?  </w:t>
      </w:r>
    </w:p>
    <w:p w14:paraId="3A66DA73" w14:textId="77777777" w:rsidR="00222B97" w:rsidRDefault="00222B97" w:rsidP="00197676">
      <w:pPr>
        <w:rPr>
          <w:rFonts w:ascii="Arial" w:hAnsi="Arial" w:cs="Arial"/>
          <w:bCs/>
          <w:iCs/>
          <w:sz w:val="22"/>
          <w:szCs w:val="22"/>
        </w:rPr>
      </w:pPr>
    </w:p>
    <w:p w14:paraId="0B364C03" w14:textId="697622EC" w:rsidR="00092746" w:rsidRPr="00092746" w:rsidRDefault="00CC2B8E" w:rsidP="00652C13">
      <w:pPr>
        <w:rPr>
          <w:rFonts w:ascii="Arial" w:hAnsi="Arial" w:cs="Arial"/>
          <w:bCs/>
          <w:iCs/>
          <w:sz w:val="22"/>
          <w:szCs w:val="22"/>
        </w:rPr>
      </w:pPr>
      <w:r>
        <w:rPr>
          <w:rFonts w:ascii="Arial" w:hAnsi="Arial" w:cs="Arial"/>
          <w:b/>
          <w:bCs/>
          <w:i/>
          <w:iCs/>
          <w:sz w:val="22"/>
          <w:szCs w:val="22"/>
        </w:rPr>
        <w:t>17</w:t>
      </w:r>
      <w:r w:rsidR="00023D6C">
        <w:rPr>
          <w:rFonts w:ascii="Arial" w:hAnsi="Arial" w:cs="Arial"/>
          <w:b/>
          <w:bCs/>
          <w:i/>
          <w:iCs/>
          <w:sz w:val="22"/>
          <w:szCs w:val="22"/>
        </w:rPr>
        <w:t xml:space="preserve">) </w:t>
      </w:r>
      <w:r w:rsidR="000776EE">
        <w:rPr>
          <w:rFonts w:ascii="Arial" w:hAnsi="Arial" w:cs="Arial"/>
          <w:b/>
          <w:bCs/>
          <w:i/>
          <w:iCs/>
          <w:sz w:val="22"/>
          <w:szCs w:val="22"/>
        </w:rPr>
        <w:t>Thursday</w:t>
      </w:r>
      <w:r w:rsidR="00557789">
        <w:rPr>
          <w:rFonts w:ascii="Arial" w:hAnsi="Arial" w:cs="Arial"/>
          <w:b/>
          <w:bCs/>
          <w:i/>
          <w:iCs/>
          <w:sz w:val="22"/>
          <w:szCs w:val="22"/>
        </w:rPr>
        <w:t xml:space="preserve">, October </w:t>
      </w:r>
      <w:r w:rsidR="008B3099">
        <w:rPr>
          <w:rFonts w:ascii="Arial" w:hAnsi="Arial" w:cs="Arial"/>
          <w:b/>
          <w:bCs/>
          <w:i/>
          <w:iCs/>
          <w:sz w:val="22"/>
          <w:szCs w:val="22"/>
        </w:rPr>
        <w:t>22</w:t>
      </w:r>
      <w:r w:rsidR="00023D6C">
        <w:rPr>
          <w:rFonts w:ascii="Arial" w:hAnsi="Arial" w:cs="Arial"/>
          <w:b/>
          <w:bCs/>
          <w:i/>
          <w:iCs/>
          <w:sz w:val="22"/>
          <w:szCs w:val="22"/>
        </w:rPr>
        <w:t xml:space="preserve">: </w:t>
      </w:r>
      <w:r w:rsidR="00092746">
        <w:rPr>
          <w:rFonts w:ascii="Arial" w:hAnsi="Arial" w:cs="Arial"/>
          <w:b/>
          <w:bCs/>
          <w:i/>
          <w:iCs/>
          <w:sz w:val="22"/>
          <w:szCs w:val="22"/>
        </w:rPr>
        <w:t xml:space="preserve">Capital Mobility and Modern Crises </w:t>
      </w:r>
      <w:r w:rsidR="00092746" w:rsidRPr="00092746">
        <w:rPr>
          <w:rFonts w:ascii="Arial" w:hAnsi="Arial" w:cs="Arial"/>
          <w:bCs/>
          <w:iCs/>
          <w:sz w:val="22"/>
          <w:szCs w:val="22"/>
        </w:rPr>
        <w:t>(continued)</w:t>
      </w:r>
    </w:p>
    <w:p w14:paraId="3D0ECA5C" w14:textId="77777777" w:rsidR="004E42AD" w:rsidRDefault="004E42AD" w:rsidP="004E42AD">
      <w:pPr>
        <w:ind w:firstLine="720"/>
        <w:rPr>
          <w:rFonts w:ascii="Arial" w:hAnsi="Arial" w:cs="Arial"/>
          <w:b/>
          <w:bCs/>
          <w:i/>
          <w:iCs/>
          <w:sz w:val="22"/>
          <w:szCs w:val="22"/>
        </w:rPr>
      </w:pPr>
    </w:p>
    <w:p w14:paraId="7B75F8E5" w14:textId="07E8B624" w:rsidR="004E42AD" w:rsidRDefault="004E42AD" w:rsidP="00932DE8">
      <w:pPr>
        <w:ind w:left="720" w:hanging="720"/>
        <w:rPr>
          <w:rFonts w:ascii="Arial" w:hAnsi="Arial" w:cs="Arial"/>
          <w:bCs/>
          <w:iCs/>
          <w:sz w:val="22"/>
          <w:szCs w:val="22"/>
        </w:rPr>
      </w:pPr>
      <w:r w:rsidRPr="000648C6">
        <w:rPr>
          <w:rFonts w:ascii="Arial" w:hAnsi="Arial" w:cs="Arial"/>
          <w:bCs/>
          <w:iCs/>
          <w:sz w:val="22"/>
          <w:szCs w:val="22"/>
        </w:rPr>
        <w:t>View</w:t>
      </w:r>
      <w:r>
        <w:rPr>
          <w:rFonts w:ascii="Arial" w:hAnsi="Arial" w:cs="Arial"/>
          <w:bCs/>
          <w:iCs/>
          <w:sz w:val="22"/>
          <w:szCs w:val="22"/>
        </w:rPr>
        <w:t xml:space="preserve"> </w:t>
      </w:r>
      <w:r w:rsidR="00E93859">
        <w:rPr>
          <w:rFonts w:ascii="Arial" w:hAnsi="Arial" w:cs="Arial"/>
          <w:bCs/>
          <w:iCs/>
          <w:sz w:val="22"/>
          <w:szCs w:val="22"/>
        </w:rPr>
        <w:t xml:space="preserve">prior to </w:t>
      </w:r>
      <w:r>
        <w:rPr>
          <w:rFonts w:ascii="Arial" w:hAnsi="Arial" w:cs="Arial"/>
          <w:bCs/>
          <w:iCs/>
          <w:sz w:val="22"/>
          <w:szCs w:val="22"/>
        </w:rPr>
        <w:t>class</w:t>
      </w:r>
      <w:r w:rsidRPr="000648C6">
        <w:rPr>
          <w:rFonts w:ascii="Arial" w:hAnsi="Arial" w:cs="Arial"/>
          <w:bCs/>
          <w:iCs/>
          <w:sz w:val="22"/>
          <w:szCs w:val="22"/>
        </w:rPr>
        <w:t xml:space="preserve"> “</w:t>
      </w:r>
      <w:hyperlink r:id="rId28" w:history="1">
        <w:r w:rsidRPr="0072296D">
          <w:rPr>
            <w:rStyle w:val="Hyperlink"/>
            <w:rFonts w:ascii="Arial" w:hAnsi="Arial" w:cs="Arial"/>
            <w:bCs/>
            <w:iCs/>
            <w:sz w:val="22"/>
            <w:szCs w:val="22"/>
          </w:rPr>
          <w:t>Inside Job</w:t>
        </w:r>
      </w:hyperlink>
      <w:r w:rsidRPr="000648C6">
        <w:rPr>
          <w:rFonts w:ascii="Arial" w:hAnsi="Arial" w:cs="Arial"/>
          <w:bCs/>
          <w:iCs/>
          <w:sz w:val="22"/>
          <w:szCs w:val="22"/>
        </w:rPr>
        <w:t xml:space="preserve">,” </w:t>
      </w:r>
      <w:r>
        <w:rPr>
          <w:rFonts w:ascii="Arial" w:hAnsi="Arial" w:cs="Arial"/>
          <w:bCs/>
          <w:iCs/>
          <w:sz w:val="22"/>
          <w:szCs w:val="22"/>
        </w:rPr>
        <w:t xml:space="preserve">video </w:t>
      </w:r>
      <w:r w:rsidRPr="000648C6">
        <w:rPr>
          <w:rFonts w:ascii="Arial" w:hAnsi="Arial" w:cs="Arial"/>
          <w:bCs/>
          <w:iCs/>
          <w:sz w:val="22"/>
          <w:szCs w:val="22"/>
        </w:rPr>
        <w:t>on the U.S. subprime and global financial crisis.  (Questions provided on Blackboard in advance)</w:t>
      </w:r>
      <w:r w:rsidR="00A83893">
        <w:rPr>
          <w:rFonts w:ascii="Arial" w:hAnsi="Arial" w:cs="Arial"/>
          <w:bCs/>
          <w:iCs/>
          <w:sz w:val="22"/>
          <w:szCs w:val="22"/>
        </w:rPr>
        <w:t xml:space="preserve">  </w:t>
      </w:r>
    </w:p>
    <w:p w14:paraId="59B4FF9E" w14:textId="77777777" w:rsidR="00CF2259" w:rsidRPr="000648C6" w:rsidRDefault="00CF2259" w:rsidP="004E42AD">
      <w:pPr>
        <w:ind w:firstLine="720"/>
        <w:rPr>
          <w:rFonts w:ascii="Arial" w:hAnsi="Arial" w:cs="Arial"/>
          <w:bCs/>
          <w:iCs/>
          <w:sz w:val="22"/>
          <w:szCs w:val="22"/>
        </w:rPr>
      </w:pPr>
    </w:p>
    <w:p w14:paraId="5252D166" w14:textId="77777777" w:rsidR="00CF2259" w:rsidRDefault="00CF2259" w:rsidP="00932DE8">
      <w:pPr>
        <w:ind w:left="720" w:hanging="720"/>
        <w:rPr>
          <w:rFonts w:ascii="Arial" w:hAnsi="Arial" w:cs="Arial"/>
          <w:bCs/>
          <w:iCs/>
          <w:sz w:val="22"/>
          <w:szCs w:val="22"/>
        </w:rPr>
      </w:pPr>
      <w:r>
        <w:rPr>
          <w:rFonts w:ascii="Arial" w:hAnsi="Arial" w:cs="Arial"/>
          <w:bCs/>
          <w:iCs/>
          <w:sz w:val="22"/>
          <w:szCs w:val="22"/>
        </w:rPr>
        <w:t>Prompt:  Under what circumstances is a current account deficit good for a country and under what circumstances is it bad?</w:t>
      </w:r>
    </w:p>
    <w:p w14:paraId="77DA6259" w14:textId="4903507E" w:rsidR="00A67043" w:rsidRDefault="00A67043" w:rsidP="00652C13">
      <w:pPr>
        <w:rPr>
          <w:rFonts w:ascii="Arial" w:hAnsi="Arial" w:cs="Arial"/>
          <w:sz w:val="22"/>
          <w:szCs w:val="22"/>
        </w:rPr>
      </w:pPr>
    </w:p>
    <w:p w14:paraId="63527AA2" w14:textId="0FDFAC9F" w:rsidR="004B1D4B" w:rsidRPr="00465241" w:rsidRDefault="004B1D4B" w:rsidP="004B1D4B">
      <w:pPr>
        <w:rPr>
          <w:rFonts w:ascii="Arial" w:hAnsi="Arial" w:cs="Arial"/>
          <w:b/>
          <w:bCs/>
          <w:u w:val="single"/>
        </w:rPr>
      </w:pPr>
      <w:r w:rsidRPr="00465241">
        <w:rPr>
          <w:rFonts w:ascii="Arial" w:hAnsi="Arial" w:cs="Arial"/>
          <w:b/>
          <w:bCs/>
          <w:u w:val="single"/>
        </w:rPr>
        <w:t>Week</w:t>
      </w:r>
      <w:r>
        <w:rPr>
          <w:rFonts w:ascii="Arial" w:hAnsi="Arial" w:cs="Arial"/>
          <w:b/>
          <w:bCs/>
          <w:u w:val="single"/>
        </w:rPr>
        <w:t xml:space="preserve"> </w:t>
      </w:r>
      <w:r w:rsidR="00AA3B21">
        <w:rPr>
          <w:rFonts w:ascii="Arial" w:hAnsi="Arial" w:cs="Arial"/>
          <w:b/>
          <w:bCs/>
          <w:u w:val="single"/>
        </w:rPr>
        <w:t>10</w:t>
      </w:r>
      <w:r w:rsidRPr="00465241">
        <w:rPr>
          <w:rFonts w:ascii="Arial" w:hAnsi="Arial" w:cs="Arial"/>
          <w:b/>
          <w:bCs/>
          <w:u w:val="single"/>
        </w:rPr>
        <w:t xml:space="preserve">:  </w:t>
      </w:r>
      <w:r>
        <w:rPr>
          <w:rFonts w:ascii="Arial" w:hAnsi="Arial" w:cs="Arial"/>
          <w:b/>
          <w:bCs/>
          <w:u w:val="single"/>
        </w:rPr>
        <w:t>Financial Crises</w:t>
      </w:r>
      <w:r w:rsidR="0064222C">
        <w:rPr>
          <w:rFonts w:ascii="Arial" w:hAnsi="Arial" w:cs="Arial"/>
          <w:b/>
          <w:bCs/>
          <w:u w:val="single"/>
        </w:rPr>
        <w:t xml:space="preserve"> (cont.)</w:t>
      </w:r>
    </w:p>
    <w:p w14:paraId="4DA3DC66" w14:textId="77777777" w:rsidR="001D1AAE" w:rsidRPr="00994E48" w:rsidRDefault="001D1AAE" w:rsidP="00DB397B">
      <w:pPr>
        <w:rPr>
          <w:rFonts w:ascii="Arial" w:hAnsi="Arial" w:cs="Arial"/>
          <w:b/>
          <w:bCs/>
          <w:i/>
          <w:iCs/>
          <w:sz w:val="22"/>
          <w:szCs w:val="22"/>
        </w:rPr>
      </w:pPr>
    </w:p>
    <w:p w14:paraId="224B0947" w14:textId="35B64E8A" w:rsidR="00C55048" w:rsidRDefault="00CC2B8E" w:rsidP="00652C13">
      <w:pPr>
        <w:rPr>
          <w:rFonts w:ascii="Arial" w:hAnsi="Arial" w:cs="Arial"/>
          <w:b/>
          <w:bCs/>
          <w:i/>
          <w:iCs/>
          <w:sz w:val="22"/>
          <w:szCs w:val="22"/>
        </w:rPr>
      </w:pPr>
      <w:r>
        <w:rPr>
          <w:rFonts w:ascii="Arial" w:hAnsi="Arial" w:cs="Arial"/>
          <w:b/>
          <w:bCs/>
          <w:i/>
          <w:iCs/>
          <w:sz w:val="22"/>
          <w:szCs w:val="22"/>
        </w:rPr>
        <w:t>18</w:t>
      </w:r>
      <w:r w:rsidR="00557789">
        <w:rPr>
          <w:rFonts w:ascii="Arial" w:hAnsi="Arial" w:cs="Arial"/>
          <w:b/>
          <w:bCs/>
          <w:i/>
          <w:iCs/>
          <w:sz w:val="22"/>
          <w:szCs w:val="22"/>
        </w:rPr>
        <w:t xml:space="preserve">) </w:t>
      </w:r>
      <w:r w:rsidR="000776EE">
        <w:rPr>
          <w:rFonts w:ascii="Arial" w:hAnsi="Arial" w:cs="Arial"/>
          <w:b/>
          <w:bCs/>
          <w:i/>
          <w:iCs/>
          <w:sz w:val="22"/>
          <w:szCs w:val="22"/>
        </w:rPr>
        <w:t>Monday</w:t>
      </w:r>
      <w:r w:rsidR="00557789">
        <w:rPr>
          <w:rFonts w:ascii="Arial" w:hAnsi="Arial" w:cs="Arial"/>
          <w:b/>
          <w:bCs/>
          <w:i/>
          <w:iCs/>
          <w:sz w:val="22"/>
          <w:szCs w:val="22"/>
        </w:rPr>
        <w:t xml:space="preserve">, October </w:t>
      </w:r>
      <w:r w:rsidR="000776EE">
        <w:rPr>
          <w:rFonts w:ascii="Arial" w:hAnsi="Arial" w:cs="Arial"/>
          <w:b/>
          <w:bCs/>
          <w:i/>
          <w:iCs/>
          <w:sz w:val="22"/>
          <w:szCs w:val="22"/>
        </w:rPr>
        <w:t>26</w:t>
      </w:r>
      <w:r w:rsidR="001D1AAE">
        <w:rPr>
          <w:rFonts w:ascii="Arial" w:hAnsi="Arial" w:cs="Arial"/>
          <w:b/>
          <w:bCs/>
          <w:i/>
          <w:iCs/>
          <w:sz w:val="22"/>
          <w:szCs w:val="22"/>
        </w:rPr>
        <w:t>:</w:t>
      </w:r>
      <w:r w:rsidR="00652C13" w:rsidRPr="00652C13">
        <w:rPr>
          <w:rFonts w:ascii="Arial" w:hAnsi="Arial" w:cs="Arial"/>
          <w:b/>
          <w:bCs/>
          <w:i/>
          <w:iCs/>
          <w:sz w:val="22"/>
          <w:szCs w:val="22"/>
        </w:rPr>
        <w:t xml:space="preserve"> </w:t>
      </w:r>
      <w:r w:rsidR="00092746">
        <w:rPr>
          <w:rFonts w:ascii="Arial" w:hAnsi="Arial" w:cs="Arial"/>
          <w:b/>
          <w:bCs/>
          <w:i/>
          <w:iCs/>
          <w:sz w:val="22"/>
          <w:szCs w:val="22"/>
        </w:rPr>
        <w:t xml:space="preserve">Global Financial Crisis of 2008-2009 and Hegemony </w:t>
      </w:r>
    </w:p>
    <w:p w14:paraId="4BF8ED96" w14:textId="77777777" w:rsidR="0072296D" w:rsidRDefault="0072296D" w:rsidP="0072296D">
      <w:pPr>
        <w:rPr>
          <w:rFonts w:ascii="Arial" w:hAnsi="Arial" w:cs="Arial"/>
          <w:sz w:val="22"/>
          <w:szCs w:val="22"/>
        </w:rPr>
      </w:pPr>
    </w:p>
    <w:p w14:paraId="33AFA290" w14:textId="6D8F1457" w:rsidR="00092746" w:rsidRPr="00DB397B" w:rsidRDefault="003E1479" w:rsidP="0072296D">
      <w:pPr>
        <w:rPr>
          <w:rFonts w:ascii="Arial" w:hAnsi="Arial" w:cs="Arial"/>
          <w:b/>
          <w:bCs/>
          <w:i/>
          <w:iCs/>
          <w:sz w:val="22"/>
          <w:szCs w:val="22"/>
        </w:rPr>
      </w:pPr>
      <w:r>
        <w:rPr>
          <w:rFonts w:ascii="Arial" w:hAnsi="Arial" w:cs="Arial"/>
          <w:sz w:val="22"/>
          <w:szCs w:val="22"/>
        </w:rPr>
        <w:t xml:space="preserve">Charles </w:t>
      </w:r>
      <w:proofErr w:type="spellStart"/>
      <w:r w:rsidR="00092746">
        <w:rPr>
          <w:rFonts w:ascii="Arial" w:hAnsi="Arial" w:cs="Arial"/>
          <w:sz w:val="22"/>
          <w:szCs w:val="22"/>
        </w:rPr>
        <w:t>Kindleberger</w:t>
      </w:r>
      <w:proofErr w:type="spellEnd"/>
      <w:r w:rsidR="00092746">
        <w:rPr>
          <w:rFonts w:ascii="Arial" w:hAnsi="Arial" w:cs="Arial"/>
          <w:sz w:val="22"/>
          <w:szCs w:val="22"/>
        </w:rPr>
        <w:t xml:space="preserve">, </w:t>
      </w:r>
      <w:r w:rsidR="00092746">
        <w:rPr>
          <w:rFonts w:ascii="Arial" w:hAnsi="Arial" w:cs="Arial"/>
          <w:i/>
          <w:iCs/>
          <w:sz w:val="22"/>
          <w:szCs w:val="22"/>
        </w:rPr>
        <w:t>The World in Depression, 1929-1939</w:t>
      </w:r>
      <w:r w:rsidR="00092746">
        <w:rPr>
          <w:rFonts w:ascii="Arial" w:hAnsi="Arial" w:cs="Arial"/>
          <w:sz w:val="22"/>
          <w:szCs w:val="22"/>
        </w:rPr>
        <w:t xml:space="preserve"> </w:t>
      </w:r>
      <w:r>
        <w:rPr>
          <w:rFonts w:ascii="Arial" w:hAnsi="Arial" w:cs="Arial"/>
          <w:sz w:val="22"/>
          <w:szCs w:val="22"/>
        </w:rPr>
        <w:t xml:space="preserve">(1986), </w:t>
      </w:r>
      <w:r w:rsidR="00092746">
        <w:rPr>
          <w:rFonts w:ascii="Arial" w:hAnsi="Arial" w:cs="Arial"/>
          <w:sz w:val="22"/>
          <w:szCs w:val="22"/>
        </w:rPr>
        <w:t>chapter 14</w:t>
      </w:r>
      <w:r w:rsidR="00FA5895">
        <w:rPr>
          <w:rFonts w:ascii="Arial" w:hAnsi="Arial" w:cs="Arial"/>
          <w:sz w:val="22"/>
          <w:szCs w:val="22"/>
        </w:rPr>
        <w:t>.</w:t>
      </w:r>
      <w:r>
        <w:rPr>
          <w:rFonts w:ascii="Arial" w:hAnsi="Arial" w:cs="Arial"/>
          <w:sz w:val="22"/>
          <w:szCs w:val="22"/>
        </w:rPr>
        <w:t xml:space="preserve"> (ER)</w:t>
      </w:r>
    </w:p>
    <w:p w14:paraId="73FC49DF" w14:textId="16FC562B" w:rsidR="00BC06CA" w:rsidRPr="00E701B4" w:rsidRDefault="00092746" w:rsidP="00932DE8">
      <w:pPr>
        <w:ind w:left="720" w:hanging="720"/>
        <w:rPr>
          <w:rFonts w:ascii="Arial" w:hAnsi="Arial" w:cs="Arial"/>
          <w:b/>
          <w:bCs/>
          <w:i/>
          <w:iCs/>
          <w:sz w:val="22"/>
          <w:szCs w:val="22"/>
        </w:rPr>
      </w:pPr>
      <w:proofErr w:type="spellStart"/>
      <w:r w:rsidRPr="00FA5895">
        <w:rPr>
          <w:rFonts w:ascii="Arial" w:hAnsi="Arial" w:cs="Arial"/>
          <w:iCs/>
          <w:sz w:val="22"/>
          <w:szCs w:val="22"/>
        </w:rPr>
        <w:t>Drezner</w:t>
      </w:r>
      <w:proofErr w:type="spellEnd"/>
      <w:r w:rsidRPr="00FA5895">
        <w:rPr>
          <w:rFonts w:ascii="Arial" w:hAnsi="Arial" w:cs="Arial"/>
          <w:iCs/>
          <w:sz w:val="22"/>
          <w:szCs w:val="22"/>
        </w:rPr>
        <w:t>,</w:t>
      </w:r>
      <w:r>
        <w:rPr>
          <w:rFonts w:ascii="Arial" w:hAnsi="Arial" w:cs="Arial"/>
          <w:i/>
          <w:iCs/>
          <w:sz w:val="22"/>
          <w:szCs w:val="22"/>
        </w:rPr>
        <w:t xml:space="preserve"> The System Worked </w:t>
      </w:r>
      <w:r w:rsidRPr="00FA5895">
        <w:rPr>
          <w:rFonts w:ascii="Arial" w:hAnsi="Arial" w:cs="Arial"/>
          <w:iCs/>
          <w:sz w:val="22"/>
          <w:szCs w:val="22"/>
        </w:rPr>
        <w:t>(Oxford:</w:t>
      </w:r>
      <w:r w:rsidRPr="00FA5895">
        <w:rPr>
          <w:rFonts w:ascii="Arial" w:hAnsi="Arial" w:cs="Arial"/>
          <w:b/>
          <w:bCs/>
          <w:iCs/>
          <w:sz w:val="22"/>
          <w:szCs w:val="22"/>
        </w:rPr>
        <w:t xml:space="preserve">  </w:t>
      </w:r>
      <w:r w:rsidRPr="00FA5895">
        <w:rPr>
          <w:rFonts w:ascii="Arial" w:hAnsi="Arial" w:cs="Arial"/>
          <w:bCs/>
          <w:iCs/>
          <w:sz w:val="22"/>
          <w:szCs w:val="22"/>
        </w:rPr>
        <w:t>Oxford University Press, 2014), chapter 5, “The Role of Power.</w:t>
      </w:r>
      <w:r w:rsidR="00BC06CA" w:rsidRPr="00FA5895">
        <w:rPr>
          <w:rFonts w:ascii="Arial" w:hAnsi="Arial" w:cs="Arial"/>
          <w:bCs/>
          <w:iCs/>
          <w:sz w:val="22"/>
          <w:szCs w:val="22"/>
        </w:rPr>
        <w:t>”</w:t>
      </w:r>
      <w:r w:rsidR="003E1479">
        <w:rPr>
          <w:rFonts w:ascii="Arial" w:hAnsi="Arial" w:cs="Arial"/>
          <w:bCs/>
          <w:iCs/>
          <w:sz w:val="22"/>
          <w:szCs w:val="22"/>
        </w:rPr>
        <w:t xml:space="preserve"> (ER)</w:t>
      </w:r>
    </w:p>
    <w:p w14:paraId="6AA0459D" w14:textId="5E38C791" w:rsidR="000F3C0F" w:rsidRPr="00830FFD" w:rsidRDefault="00F20162" w:rsidP="0072296D">
      <w:pPr>
        <w:rPr>
          <w:rFonts w:ascii="Arial" w:hAnsi="Arial" w:cs="Arial"/>
          <w:b/>
          <w:bCs/>
          <w:i/>
          <w:iCs/>
          <w:sz w:val="22"/>
          <w:szCs w:val="22"/>
        </w:rPr>
      </w:pPr>
      <w:r w:rsidRPr="0072296D">
        <w:rPr>
          <w:rFonts w:ascii="Arial" w:hAnsi="Arial" w:cs="Arial"/>
          <w:bCs/>
          <w:iCs/>
          <w:sz w:val="22"/>
          <w:szCs w:val="22"/>
        </w:rPr>
        <w:t>[Reading on the covid-19 crisis for EMDCs, to be assigned]</w:t>
      </w:r>
    </w:p>
    <w:p w14:paraId="30AAEEDE" w14:textId="77777777" w:rsidR="00830FFD" w:rsidRDefault="00830FFD" w:rsidP="00830FFD">
      <w:pPr>
        <w:rPr>
          <w:rFonts w:ascii="Arial" w:hAnsi="Arial" w:cs="Arial"/>
          <w:bCs/>
          <w:i/>
          <w:iCs/>
          <w:sz w:val="22"/>
          <w:szCs w:val="22"/>
        </w:rPr>
      </w:pPr>
    </w:p>
    <w:p w14:paraId="43F99F09" w14:textId="77777777" w:rsidR="00DD3C17" w:rsidRDefault="00830FFD">
      <w:pPr>
        <w:ind w:left="720" w:hanging="720"/>
        <w:rPr>
          <w:rFonts w:ascii="Arial" w:hAnsi="Arial" w:cs="Arial"/>
          <w:bCs/>
          <w:iCs/>
          <w:sz w:val="22"/>
          <w:szCs w:val="22"/>
        </w:rPr>
      </w:pPr>
      <w:r>
        <w:rPr>
          <w:rFonts w:ascii="Arial" w:hAnsi="Arial" w:cs="Arial"/>
          <w:bCs/>
          <w:iCs/>
          <w:sz w:val="22"/>
          <w:szCs w:val="22"/>
        </w:rPr>
        <w:t xml:space="preserve">Prompt:  </w:t>
      </w:r>
      <w:r w:rsidR="00BC2AF6">
        <w:rPr>
          <w:rFonts w:ascii="Arial" w:hAnsi="Arial" w:cs="Arial"/>
          <w:bCs/>
          <w:iCs/>
          <w:sz w:val="22"/>
          <w:szCs w:val="22"/>
        </w:rPr>
        <w:t>How did 2008-2009 compare to 1930-1933 with respect to international economic cooperation?</w:t>
      </w:r>
    </w:p>
    <w:p w14:paraId="289A820F" w14:textId="1D208268" w:rsidR="00830FFD" w:rsidRPr="00830FFD" w:rsidRDefault="00DD3C17" w:rsidP="00932DE8">
      <w:pPr>
        <w:ind w:left="720" w:hanging="720"/>
        <w:rPr>
          <w:rFonts w:ascii="Arial" w:hAnsi="Arial" w:cs="Arial"/>
          <w:b/>
          <w:bCs/>
          <w:iCs/>
          <w:sz w:val="22"/>
          <w:szCs w:val="22"/>
        </w:rPr>
      </w:pPr>
      <w:r>
        <w:rPr>
          <w:rFonts w:ascii="Arial" w:hAnsi="Arial" w:cs="Arial"/>
          <w:bCs/>
          <w:iCs/>
          <w:sz w:val="22"/>
          <w:szCs w:val="22"/>
        </w:rPr>
        <w:tab/>
        <w:t xml:space="preserve">How would </w:t>
      </w:r>
      <w:proofErr w:type="spellStart"/>
      <w:r>
        <w:rPr>
          <w:rFonts w:ascii="Arial" w:hAnsi="Arial" w:cs="Arial"/>
          <w:bCs/>
          <w:iCs/>
          <w:sz w:val="22"/>
          <w:szCs w:val="22"/>
        </w:rPr>
        <w:t>Kindleberger</w:t>
      </w:r>
      <w:proofErr w:type="spellEnd"/>
      <w:r>
        <w:rPr>
          <w:rFonts w:ascii="Arial" w:hAnsi="Arial" w:cs="Arial"/>
          <w:bCs/>
          <w:iCs/>
          <w:sz w:val="22"/>
          <w:szCs w:val="22"/>
        </w:rPr>
        <w:t xml:space="preserve"> and </w:t>
      </w:r>
      <w:proofErr w:type="spellStart"/>
      <w:r>
        <w:rPr>
          <w:rFonts w:ascii="Arial" w:hAnsi="Arial" w:cs="Arial"/>
          <w:bCs/>
          <w:iCs/>
          <w:sz w:val="22"/>
          <w:szCs w:val="22"/>
        </w:rPr>
        <w:t>Drezner’s</w:t>
      </w:r>
      <w:proofErr w:type="spellEnd"/>
      <w:r>
        <w:rPr>
          <w:rFonts w:ascii="Arial" w:hAnsi="Arial" w:cs="Arial"/>
          <w:bCs/>
          <w:iCs/>
          <w:sz w:val="22"/>
          <w:szCs w:val="22"/>
        </w:rPr>
        <w:t xml:space="preserve"> approach apply to the global covid-19 economic crisis?</w:t>
      </w:r>
      <w:r w:rsidR="00BC2AF6">
        <w:rPr>
          <w:rFonts w:ascii="Arial" w:hAnsi="Arial" w:cs="Arial"/>
          <w:bCs/>
          <w:iCs/>
          <w:sz w:val="22"/>
          <w:szCs w:val="22"/>
        </w:rPr>
        <w:t xml:space="preserve">   </w:t>
      </w:r>
    </w:p>
    <w:p w14:paraId="4A7C30E5" w14:textId="77777777" w:rsidR="00F65639" w:rsidRDefault="00F65639" w:rsidP="00F65639">
      <w:pPr>
        <w:ind w:left="720"/>
        <w:rPr>
          <w:rFonts w:ascii="Arial" w:hAnsi="Arial" w:cs="Arial"/>
          <w:b/>
          <w:bCs/>
          <w:u w:val="single"/>
        </w:rPr>
      </w:pPr>
    </w:p>
    <w:p w14:paraId="1134EDD2" w14:textId="4BFF4B61" w:rsidR="00092746" w:rsidRDefault="00CC2B8E" w:rsidP="00092746">
      <w:pPr>
        <w:rPr>
          <w:rFonts w:ascii="Arial" w:hAnsi="Arial" w:cs="Arial"/>
          <w:b/>
          <w:bCs/>
          <w:i/>
          <w:iCs/>
          <w:sz w:val="22"/>
          <w:szCs w:val="22"/>
        </w:rPr>
      </w:pPr>
      <w:r>
        <w:rPr>
          <w:rFonts w:ascii="Arial" w:hAnsi="Arial" w:cs="Arial"/>
          <w:b/>
          <w:bCs/>
          <w:i/>
          <w:iCs/>
          <w:sz w:val="22"/>
          <w:szCs w:val="22"/>
        </w:rPr>
        <w:t>19</w:t>
      </w:r>
      <w:r w:rsidR="00092746">
        <w:rPr>
          <w:rFonts w:ascii="Arial" w:hAnsi="Arial" w:cs="Arial"/>
          <w:b/>
          <w:bCs/>
          <w:i/>
          <w:iCs/>
          <w:sz w:val="22"/>
          <w:szCs w:val="22"/>
        </w:rPr>
        <w:t xml:space="preserve">) </w:t>
      </w:r>
      <w:r w:rsidR="000776EE">
        <w:rPr>
          <w:rFonts w:ascii="Arial" w:hAnsi="Arial" w:cs="Arial"/>
          <w:b/>
          <w:bCs/>
          <w:i/>
          <w:iCs/>
          <w:sz w:val="22"/>
          <w:szCs w:val="22"/>
        </w:rPr>
        <w:t>Thursday</w:t>
      </w:r>
      <w:r w:rsidR="00557789">
        <w:rPr>
          <w:rFonts w:ascii="Arial" w:hAnsi="Arial" w:cs="Arial"/>
          <w:b/>
          <w:bCs/>
          <w:i/>
          <w:iCs/>
          <w:sz w:val="22"/>
          <w:szCs w:val="22"/>
        </w:rPr>
        <w:t xml:space="preserve">, October </w:t>
      </w:r>
      <w:r w:rsidR="008B3099">
        <w:rPr>
          <w:rFonts w:ascii="Arial" w:hAnsi="Arial" w:cs="Arial"/>
          <w:b/>
          <w:bCs/>
          <w:i/>
          <w:iCs/>
          <w:sz w:val="22"/>
          <w:szCs w:val="22"/>
        </w:rPr>
        <w:t>29</w:t>
      </w:r>
      <w:r w:rsidR="00092746">
        <w:rPr>
          <w:rFonts w:ascii="Arial" w:hAnsi="Arial" w:cs="Arial"/>
          <w:b/>
          <w:bCs/>
          <w:i/>
          <w:iCs/>
          <w:sz w:val="22"/>
          <w:szCs w:val="22"/>
        </w:rPr>
        <w:t xml:space="preserve">: </w:t>
      </w:r>
      <w:r w:rsidR="00F20162">
        <w:rPr>
          <w:rFonts w:ascii="Arial" w:hAnsi="Arial" w:cs="Arial"/>
          <w:b/>
          <w:bCs/>
          <w:i/>
          <w:iCs/>
          <w:sz w:val="22"/>
          <w:szCs w:val="22"/>
        </w:rPr>
        <w:t xml:space="preserve">Europe’s Sovereign Debt </w:t>
      </w:r>
      <w:r w:rsidR="00092746">
        <w:rPr>
          <w:rFonts w:ascii="Arial" w:hAnsi="Arial" w:cs="Arial"/>
          <w:b/>
          <w:bCs/>
          <w:i/>
          <w:iCs/>
          <w:sz w:val="22"/>
          <w:szCs w:val="22"/>
        </w:rPr>
        <w:t>Crisis</w:t>
      </w:r>
      <w:r w:rsidR="00F20162">
        <w:rPr>
          <w:rFonts w:ascii="Arial" w:hAnsi="Arial" w:cs="Arial"/>
          <w:b/>
          <w:bCs/>
          <w:i/>
          <w:iCs/>
          <w:sz w:val="22"/>
          <w:szCs w:val="22"/>
        </w:rPr>
        <w:t>, 2010-2015</w:t>
      </w:r>
    </w:p>
    <w:p w14:paraId="36945254" w14:textId="77777777" w:rsidR="00D64C14" w:rsidRDefault="00D64C14" w:rsidP="00092746">
      <w:pPr>
        <w:rPr>
          <w:rFonts w:ascii="Arial" w:hAnsi="Arial" w:cs="Arial"/>
          <w:b/>
          <w:bCs/>
          <w:i/>
          <w:iCs/>
          <w:sz w:val="22"/>
          <w:szCs w:val="22"/>
        </w:rPr>
      </w:pPr>
    </w:p>
    <w:p w14:paraId="73272D77" w14:textId="77777777" w:rsidR="00DF1078" w:rsidRDefault="00DF1078" w:rsidP="00DF1078">
      <w:pPr>
        <w:ind w:left="720" w:hanging="720"/>
        <w:rPr>
          <w:rFonts w:ascii="Arial" w:hAnsi="Arial" w:cs="Arial"/>
          <w:bCs/>
          <w:iCs/>
          <w:sz w:val="22"/>
          <w:szCs w:val="22"/>
        </w:rPr>
      </w:pPr>
      <w:r>
        <w:rPr>
          <w:rFonts w:ascii="Arial" w:hAnsi="Arial" w:cs="Arial"/>
          <w:bCs/>
          <w:iCs/>
          <w:sz w:val="22"/>
          <w:szCs w:val="22"/>
        </w:rPr>
        <w:t xml:space="preserve">C. Randall Henning, </w:t>
      </w:r>
      <w:r w:rsidRPr="00AD5D74">
        <w:rPr>
          <w:rFonts w:ascii="Arial" w:hAnsi="Arial" w:cs="Arial"/>
          <w:bCs/>
          <w:i/>
          <w:iCs/>
          <w:sz w:val="22"/>
          <w:szCs w:val="22"/>
        </w:rPr>
        <w:t>Tangled Governance:  International Regime Complexity, the Troika and the Euro Crisis</w:t>
      </w:r>
      <w:r>
        <w:rPr>
          <w:rFonts w:ascii="Arial" w:hAnsi="Arial" w:cs="Arial"/>
          <w:bCs/>
          <w:iCs/>
          <w:sz w:val="22"/>
          <w:szCs w:val="22"/>
        </w:rPr>
        <w:t xml:space="preserve"> (Oxford:  Oxford University Press, 2017), </w:t>
      </w:r>
      <w:r w:rsidR="00D64C14">
        <w:rPr>
          <w:rFonts w:ascii="Arial" w:hAnsi="Arial" w:cs="Arial"/>
          <w:bCs/>
          <w:iCs/>
          <w:sz w:val="22"/>
          <w:szCs w:val="22"/>
        </w:rPr>
        <w:t>Chapters 1-6</w:t>
      </w:r>
      <w:r>
        <w:rPr>
          <w:rFonts w:ascii="Arial" w:hAnsi="Arial" w:cs="Arial"/>
          <w:bCs/>
          <w:iCs/>
          <w:sz w:val="22"/>
          <w:szCs w:val="22"/>
        </w:rPr>
        <w:t>.</w:t>
      </w:r>
    </w:p>
    <w:p w14:paraId="34ED88EA" w14:textId="77777777" w:rsidR="003F5BB8" w:rsidRDefault="003F5BB8" w:rsidP="00D64C14">
      <w:pPr>
        <w:rPr>
          <w:rFonts w:ascii="Arial" w:hAnsi="Arial" w:cs="Arial"/>
          <w:bCs/>
          <w:iCs/>
          <w:sz w:val="22"/>
          <w:szCs w:val="22"/>
        </w:rPr>
      </w:pPr>
    </w:p>
    <w:p w14:paraId="41081CFA" w14:textId="1B01F3AA" w:rsidR="00D64C14" w:rsidRPr="00BC2AF6" w:rsidRDefault="00D64C14" w:rsidP="00D64C14">
      <w:pPr>
        <w:rPr>
          <w:rFonts w:ascii="Arial" w:hAnsi="Arial" w:cs="Arial"/>
          <w:bCs/>
          <w:iCs/>
          <w:sz w:val="22"/>
          <w:szCs w:val="22"/>
        </w:rPr>
      </w:pPr>
      <w:r w:rsidRPr="00BC2AF6">
        <w:rPr>
          <w:rFonts w:ascii="Arial" w:hAnsi="Arial" w:cs="Arial"/>
          <w:bCs/>
          <w:iCs/>
          <w:sz w:val="22"/>
          <w:szCs w:val="22"/>
        </w:rPr>
        <w:t xml:space="preserve">Prompt:  Why does Germany favor imposing austerity in the crisis-stricken countries?  </w:t>
      </w:r>
    </w:p>
    <w:p w14:paraId="6F4C6847" w14:textId="77777777" w:rsidR="00D64C14" w:rsidRDefault="00D64C14" w:rsidP="00AD546D">
      <w:pPr>
        <w:ind w:left="720" w:hanging="720"/>
        <w:rPr>
          <w:rFonts w:ascii="Arial" w:hAnsi="Arial" w:cs="Arial"/>
          <w:bCs/>
          <w:iCs/>
          <w:sz w:val="22"/>
          <w:szCs w:val="22"/>
        </w:rPr>
      </w:pPr>
    </w:p>
    <w:p w14:paraId="7A5A592C" w14:textId="65B692BB" w:rsidR="00AA3B21" w:rsidRPr="00465241" w:rsidRDefault="00AA3B21" w:rsidP="00AA3B21">
      <w:pPr>
        <w:rPr>
          <w:rFonts w:ascii="Arial" w:hAnsi="Arial" w:cs="Arial"/>
          <w:b/>
          <w:bCs/>
          <w:u w:val="single"/>
        </w:rPr>
      </w:pPr>
      <w:r w:rsidRPr="00465241">
        <w:rPr>
          <w:rFonts w:ascii="Arial" w:hAnsi="Arial" w:cs="Arial"/>
          <w:b/>
          <w:bCs/>
          <w:u w:val="single"/>
        </w:rPr>
        <w:t>Week</w:t>
      </w:r>
      <w:r>
        <w:rPr>
          <w:rFonts w:ascii="Arial" w:hAnsi="Arial" w:cs="Arial"/>
          <w:b/>
          <w:bCs/>
          <w:u w:val="single"/>
        </w:rPr>
        <w:t xml:space="preserve"> 11</w:t>
      </w:r>
      <w:r w:rsidRPr="00465241">
        <w:rPr>
          <w:rFonts w:ascii="Arial" w:hAnsi="Arial" w:cs="Arial"/>
          <w:b/>
          <w:bCs/>
          <w:u w:val="single"/>
        </w:rPr>
        <w:t xml:space="preserve">: </w:t>
      </w:r>
      <w:r>
        <w:rPr>
          <w:rFonts w:ascii="Arial" w:hAnsi="Arial" w:cs="Arial"/>
          <w:b/>
          <w:bCs/>
          <w:u w:val="single"/>
        </w:rPr>
        <w:t xml:space="preserve">Europe’s Crises, Power and Institutions </w:t>
      </w:r>
    </w:p>
    <w:p w14:paraId="50870364" w14:textId="77777777" w:rsidR="00C55048" w:rsidRDefault="00C55048" w:rsidP="00DB397B">
      <w:pPr>
        <w:rPr>
          <w:rFonts w:ascii="Arial" w:hAnsi="Arial" w:cs="Arial"/>
          <w:b/>
          <w:bCs/>
          <w:i/>
          <w:iCs/>
          <w:sz w:val="22"/>
          <w:szCs w:val="22"/>
        </w:rPr>
      </w:pPr>
    </w:p>
    <w:p w14:paraId="3999C2E4" w14:textId="40EC3206" w:rsidR="008E1563" w:rsidRDefault="00CC2B8E" w:rsidP="008E1563">
      <w:pPr>
        <w:rPr>
          <w:rFonts w:ascii="Arial" w:hAnsi="Arial" w:cs="Arial"/>
          <w:b/>
          <w:bCs/>
          <w:i/>
          <w:iCs/>
          <w:sz w:val="22"/>
          <w:szCs w:val="22"/>
        </w:rPr>
      </w:pPr>
      <w:r>
        <w:rPr>
          <w:rFonts w:ascii="Arial" w:hAnsi="Arial" w:cs="Arial"/>
          <w:b/>
          <w:bCs/>
          <w:i/>
          <w:iCs/>
          <w:sz w:val="22"/>
          <w:szCs w:val="22"/>
        </w:rPr>
        <w:t>20</w:t>
      </w:r>
      <w:r w:rsidR="009C7828">
        <w:rPr>
          <w:rFonts w:ascii="Arial" w:hAnsi="Arial" w:cs="Arial"/>
          <w:b/>
          <w:bCs/>
          <w:i/>
          <w:iCs/>
          <w:sz w:val="22"/>
          <w:szCs w:val="22"/>
        </w:rPr>
        <w:t xml:space="preserve">) </w:t>
      </w:r>
      <w:r w:rsidR="000776EE">
        <w:rPr>
          <w:rFonts w:ascii="Arial" w:hAnsi="Arial" w:cs="Arial"/>
          <w:b/>
          <w:bCs/>
          <w:i/>
          <w:iCs/>
          <w:sz w:val="22"/>
          <w:szCs w:val="22"/>
        </w:rPr>
        <w:t>Monday</w:t>
      </w:r>
      <w:r w:rsidR="00557789">
        <w:rPr>
          <w:rFonts w:ascii="Arial" w:hAnsi="Arial" w:cs="Arial"/>
          <w:b/>
          <w:bCs/>
          <w:i/>
          <w:iCs/>
          <w:sz w:val="22"/>
          <w:szCs w:val="22"/>
        </w:rPr>
        <w:t xml:space="preserve">, November </w:t>
      </w:r>
      <w:r w:rsidR="000776EE">
        <w:rPr>
          <w:rFonts w:ascii="Arial" w:hAnsi="Arial" w:cs="Arial"/>
          <w:b/>
          <w:bCs/>
          <w:i/>
          <w:iCs/>
          <w:sz w:val="22"/>
          <w:szCs w:val="22"/>
        </w:rPr>
        <w:t>2</w:t>
      </w:r>
      <w:r w:rsidR="00D5187E">
        <w:rPr>
          <w:rFonts w:ascii="Arial" w:hAnsi="Arial" w:cs="Arial"/>
          <w:b/>
          <w:bCs/>
          <w:i/>
          <w:iCs/>
          <w:sz w:val="22"/>
          <w:szCs w:val="22"/>
        </w:rPr>
        <w:t xml:space="preserve">: </w:t>
      </w:r>
      <w:r w:rsidR="008E1563">
        <w:rPr>
          <w:rFonts w:ascii="Arial" w:hAnsi="Arial" w:cs="Arial"/>
          <w:b/>
          <w:bCs/>
          <w:i/>
          <w:iCs/>
          <w:sz w:val="22"/>
          <w:szCs w:val="22"/>
        </w:rPr>
        <w:t xml:space="preserve">The Troika, the Rescue Programs and </w:t>
      </w:r>
      <w:r w:rsidR="00003BE9">
        <w:rPr>
          <w:rFonts w:ascii="Arial" w:hAnsi="Arial" w:cs="Arial"/>
          <w:b/>
          <w:bCs/>
          <w:i/>
          <w:iCs/>
          <w:sz w:val="22"/>
          <w:szCs w:val="22"/>
        </w:rPr>
        <w:t>Greece</w:t>
      </w:r>
    </w:p>
    <w:p w14:paraId="5AD66A36" w14:textId="77777777" w:rsidR="008E1563" w:rsidRDefault="008E1563" w:rsidP="008E1563">
      <w:pPr>
        <w:rPr>
          <w:rFonts w:ascii="Arial" w:hAnsi="Arial" w:cs="Arial"/>
          <w:b/>
          <w:bCs/>
          <w:i/>
          <w:iCs/>
          <w:sz w:val="22"/>
          <w:szCs w:val="22"/>
        </w:rPr>
      </w:pPr>
    </w:p>
    <w:p w14:paraId="6EB57B19" w14:textId="42837F5D" w:rsidR="008E1563" w:rsidRDefault="008E1563" w:rsidP="008E1563">
      <w:pPr>
        <w:ind w:left="720" w:hanging="720"/>
        <w:rPr>
          <w:rFonts w:ascii="Arial" w:hAnsi="Arial" w:cs="Arial"/>
          <w:bCs/>
          <w:iCs/>
          <w:sz w:val="22"/>
          <w:szCs w:val="22"/>
        </w:rPr>
      </w:pPr>
      <w:bookmarkStart w:id="1" w:name="_Hlk491446140"/>
      <w:r>
        <w:rPr>
          <w:rFonts w:ascii="Arial" w:hAnsi="Arial" w:cs="Arial"/>
          <w:bCs/>
          <w:iCs/>
          <w:sz w:val="22"/>
          <w:szCs w:val="22"/>
        </w:rPr>
        <w:t xml:space="preserve">C. Randall Henning, </w:t>
      </w:r>
      <w:r w:rsidRPr="00AD5D74">
        <w:rPr>
          <w:rFonts w:ascii="Arial" w:hAnsi="Arial" w:cs="Arial"/>
          <w:bCs/>
          <w:i/>
          <w:iCs/>
          <w:sz w:val="22"/>
          <w:szCs w:val="22"/>
        </w:rPr>
        <w:t>Tangled Governance:  International Regime Complexity, the Troika and the Euro Crisis</w:t>
      </w:r>
      <w:r>
        <w:rPr>
          <w:rFonts w:ascii="Arial" w:hAnsi="Arial" w:cs="Arial"/>
          <w:bCs/>
          <w:iCs/>
          <w:sz w:val="22"/>
          <w:szCs w:val="22"/>
        </w:rPr>
        <w:t xml:space="preserve"> (Oxford:  Oxford University Press</w:t>
      </w:r>
      <w:r w:rsidR="00DF1078">
        <w:rPr>
          <w:rFonts w:ascii="Arial" w:hAnsi="Arial" w:cs="Arial"/>
          <w:bCs/>
          <w:iCs/>
          <w:sz w:val="22"/>
          <w:szCs w:val="22"/>
        </w:rPr>
        <w:t>, 2017</w:t>
      </w:r>
      <w:r>
        <w:rPr>
          <w:rFonts w:ascii="Arial" w:hAnsi="Arial" w:cs="Arial"/>
          <w:bCs/>
          <w:iCs/>
          <w:sz w:val="22"/>
          <w:szCs w:val="22"/>
        </w:rPr>
        <w:t>)</w:t>
      </w:r>
      <w:r w:rsidR="00DF1078">
        <w:rPr>
          <w:rFonts w:ascii="Arial" w:hAnsi="Arial" w:cs="Arial"/>
          <w:bCs/>
          <w:iCs/>
          <w:sz w:val="22"/>
          <w:szCs w:val="22"/>
        </w:rPr>
        <w:t xml:space="preserve">, </w:t>
      </w:r>
      <w:r w:rsidR="00D64C14">
        <w:rPr>
          <w:rFonts w:ascii="Arial" w:hAnsi="Arial" w:cs="Arial"/>
          <w:bCs/>
          <w:iCs/>
          <w:sz w:val="22"/>
          <w:szCs w:val="22"/>
        </w:rPr>
        <w:t>Chapters 7, 9-12</w:t>
      </w:r>
      <w:r w:rsidR="00DF1078">
        <w:rPr>
          <w:rFonts w:ascii="Arial" w:hAnsi="Arial" w:cs="Arial"/>
          <w:bCs/>
          <w:iCs/>
          <w:sz w:val="22"/>
          <w:szCs w:val="22"/>
        </w:rPr>
        <w:t>.</w:t>
      </w:r>
    </w:p>
    <w:p w14:paraId="2E851DC2" w14:textId="00B14AC9" w:rsidR="00343346" w:rsidRDefault="00343346" w:rsidP="008E1563">
      <w:pPr>
        <w:ind w:left="720" w:hanging="720"/>
        <w:rPr>
          <w:rFonts w:ascii="Arial" w:hAnsi="Arial" w:cs="Arial"/>
          <w:bCs/>
          <w:iCs/>
          <w:sz w:val="22"/>
          <w:szCs w:val="22"/>
        </w:rPr>
      </w:pPr>
      <w:r>
        <w:rPr>
          <w:rFonts w:ascii="Arial" w:hAnsi="Arial" w:cs="Arial"/>
          <w:bCs/>
          <w:iCs/>
          <w:sz w:val="22"/>
          <w:szCs w:val="22"/>
        </w:rPr>
        <w:t xml:space="preserve">Watch “Adults in the Room,” directed by </w:t>
      </w:r>
      <w:r w:rsidR="0072296D">
        <w:rPr>
          <w:rFonts w:ascii="Arial" w:hAnsi="Arial" w:cs="Arial"/>
          <w:bCs/>
          <w:iCs/>
          <w:sz w:val="22"/>
          <w:szCs w:val="22"/>
        </w:rPr>
        <w:t>Costa-</w:t>
      </w:r>
      <w:proofErr w:type="spellStart"/>
      <w:r>
        <w:rPr>
          <w:rFonts w:ascii="Arial" w:hAnsi="Arial" w:cs="Arial"/>
          <w:bCs/>
          <w:iCs/>
          <w:sz w:val="22"/>
          <w:szCs w:val="22"/>
        </w:rPr>
        <w:t>Gavras</w:t>
      </w:r>
      <w:proofErr w:type="spellEnd"/>
      <w:r>
        <w:rPr>
          <w:rFonts w:ascii="Arial" w:hAnsi="Arial" w:cs="Arial"/>
          <w:bCs/>
          <w:iCs/>
          <w:sz w:val="22"/>
          <w:szCs w:val="22"/>
        </w:rPr>
        <w:t>, 2020</w:t>
      </w:r>
      <w:r w:rsidR="003E1479">
        <w:rPr>
          <w:rFonts w:ascii="Arial" w:hAnsi="Arial" w:cs="Arial"/>
          <w:bCs/>
          <w:iCs/>
          <w:sz w:val="22"/>
          <w:szCs w:val="22"/>
        </w:rPr>
        <w:t>.</w:t>
      </w:r>
      <w:r w:rsidR="00147940">
        <w:rPr>
          <w:rFonts w:ascii="Arial" w:hAnsi="Arial" w:cs="Arial"/>
          <w:bCs/>
          <w:iCs/>
          <w:sz w:val="22"/>
          <w:szCs w:val="22"/>
        </w:rPr>
        <w:t xml:space="preserve"> </w:t>
      </w:r>
      <w:r w:rsidR="003E1479">
        <w:rPr>
          <w:rFonts w:ascii="Arial" w:hAnsi="Arial" w:cs="Arial"/>
          <w:bCs/>
          <w:iCs/>
          <w:sz w:val="22"/>
          <w:szCs w:val="22"/>
        </w:rPr>
        <w:t>[</w:t>
      </w:r>
      <w:r w:rsidR="00A26BCF">
        <w:rPr>
          <w:rFonts w:ascii="Arial" w:hAnsi="Arial" w:cs="Arial"/>
          <w:bCs/>
          <w:iCs/>
          <w:sz w:val="22"/>
          <w:szCs w:val="22"/>
        </w:rPr>
        <w:t xml:space="preserve">availability </w:t>
      </w:r>
      <w:r w:rsidR="00A04144">
        <w:rPr>
          <w:rFonts w:ascii="Arial" w:hAnsi="Arial" w:cs="Arial"/>
          <w:bCs/>
          <w:iCs/>
          <w:sz w:val="22"/>
          <w:szCs w:val="22"/>
        </w:rPr>
        <w:t>t</w:t>
      </w:r>
      <w:r w:rsidR="003E1479">
        <w:rPr>
          <w:rFonts w:ascii="Arial" w:hAnsi="Arial" w:cs="Arial"/>
          <w:bCs/>
          <w:iCs/>
          <w:sz w:val="22"/>
          <w:szCs w:val="22"/>
        </w:rPr>
        <w:t xml:space="preserve">o be </w:t>
      </w:r>
      <w:r w:rsidR="00A04144">
        <w:rPr>
          <w:rFonts w:ascii="Arial" w:hAnsi="Arial" w:cs="Arial"/>
          <w:bCs/>
          <w:iCs/>
          <w:sz w:val="22"/>
          <w:szCs w:val="22"/>
        </w:rPr>
        <w:t>determined</w:t>
      </w:r>
      <w:r w:rsidR="003E1479">
        <w:rPr>
          <w:rFonts w:ascii="Arial" w:hAnsi="Arial" w:cs="Arial"/>
          <w:bCs/>
          <w:iCs/>
          <w:sz w:val="22"/>
          <w:szCs w:val="22"/>
        </w:rPr>
        <w:t>]</w:t>
      </w:r>
    </w:p>
    <w:bookmarkEnd w:id="1"/>
    <w:p w14:paraId="5D73139D" w14:textId="77777777" w:rsidR="00FA69D1" w:rsidRDefault="00FA69D1" w:rsidP="00FA69D1">
      <w:pPr>
        <w:ind w:left="720" w:hanging="720"/>
        <w:rPr>
          <w:rFonts w:ascii="Arial" w:hAnsi="Arial" w:cs="Arial"/>
          <w:bCs/>
          <w:iCs/>
          <w:sz w:val="22"/>
          <w:szCs w:val="22"/>
        </w:rPr>
      </w:pPr>
    </w:p>
    <w:p w14:paraId="15E2C596" w14:textId="69107FE4" w:rsidR="008E1563" w:rsidRDefault="008E1563" w:rsidP="008E1563">
      <w:pPr>
        <w:ind w:left="720" w:hanging="720"/>
        <w:rPr>
          <w:rFonts w:ascii="Arial" w:hAnsi="Arial" w:cs="Arial"/>
          <w:b/>
          <w:bCs/>
          <w:i/>
          <w:iCs/>
          <w:sz w:val="22"/>
          <w:szCs w:val="22"/>
        </w:rPr>
      </w:pPr>
      <w:r>
        <w:rPr>
          <w:rFonts w:ascii="Arial" w:hAnsi="Arial" w:cs="Arial"/>
          <w:bCs/>
          <w:iCs/>
          <w:sz w:val="22"/>
          <w:szCs w:val="22"/>
        </w:rPr>
        <w:lastRenderedPageBreak/>
        <w:t>Prompt</w:t>
      </w:r>
      <w:r w:rsidR="00D67203">
        <w:rPr>
          <w:rFonts w:ascii="Arial" w:hAnsi="Arial" w:cs="Arial"/>
          <w:bCs/>
          <w:iCs/>
          <w:sz w:val="22"/>
          <w:szCs w:val="22"/>
        </w:rPr>
        <w:t>s</w:t>
      </w:r>
      <w:r>
        <w:rPr>
          <w:rFonts w:ascii="Arial" w:hAnsi="Arial" w:cs="Arial"/>
          <w:bCs/>
          <w:iCs/>
          <w:sz w:val="22"/>
          <w:szCs w:val="22"/>
        </w:rPr>
        <w:t xml:space="preserve">:  </w:t>
      </w:r>
      <w:r w:rsidR="00D67203">
        <w:rPr>
          <w:rFonts w:ascii="Arial" w:hAnsi="Arial" w:cs="Arial"/>
          <w:bCs/>
          <w:iCs/>
          <w:sz w:val="22"/>
          <w:szCs w:val="22"/>
        </w:rPr>
        <w:t xml:space="preserve">(1) </w:t>
      </w:r>
      <w:r>
        <w:rPr>
          <w:rFonts w:ascii="Arial" w:hAnsi="Arial" w:cs="Arial"/>
          <w:bCs/>
          <w:iCs/>
          <w:sz w:val="22"/>
          <w:szCs w:val="22"/>
        </w:rPr>
        <w:t>Why d</w:t>
      </w:r>
      <w:r w:rsidR="003E1479">
        <w:rPr>
          <w:rFonts w:ascii="Arial" w:hAnsi="Arial" w:cs="Arial"/>
          <w:bCs/>
          <w:iCs/>
          <w:sz w:val="22"/>
          <w:szCs w:val="22"/>
        </w:rPr>
        <w:t>id</w:t>
      </w:r>
      <w:r>
        <w:rPr>
          <w:rFonts w:ascii="Arial" w:hAnsi="Arial" w:cs="Arial"/>
          <w:bCs/>
          <w:iCs/>
          <w:sz w:val="22"/>
          <w:szCs w:val="22"/>
        </w:rPr>
        <w:t xml:space="preserve"> Germany want the IMF working with the European institutions on the financial rescue programs for crisis-stricken countries in the euro area?</w:t>
      </w:r>
    </w:p>
    <w:p w14:paraId="194B3C03" w14:textId="4B619038" w:rsidR="00D67203" w:rsidRPr="00AD546D" w:rsidRDefault="00D67203" w:rsidP="00E701B4">
      <w:pPr>
        <w:ind w:firstLine="720"/>
        <w:rPr>
          <w:rFonts w:ascii="Arial" w:hAnsi="Arial" w:cs="Arial"/>
          <w:bCs/>
          <w:iCs/>
          <w:sz w:val="22"/>
          <w:szCs w:val="22"/>
        </w:rPr>
      </w:pPr>
      <w:r>
        <w:rPr>
          <w:rFonts w:ascii="Arial" w:hAnsi="Arial" w:cs="Arial"/>
          <w:bCs/>
          <w:iCs/>
          <w:sz w:val="22"/>
          <w:szCs w:val="22"/>
        </w:rPr>
        <w:t>(2) Should Greece have left the euro area?  Why or why not?</w:t>
      </w:r>
    </w:p>
    <w:p w14:paraId="37C2D991" w14:textId="77777777" w:rsidR="00AD546D" w:rsidRDefault="00AD546D" w:rsidP="008E1563">
      <w:pPr>
        <w:rPr>
          <w:rFonts w:ascii="Arial" w:hAnsi="Arial" w:cs="Arial"/>
          <w:b/>
          <w:bCs/>
          <w:i/>
          <w:iCs/>
          <w:sz w:val="22"/>
          <w:szCs w:val="22"/>
        </w:rPr>
      </w:pPr>
    </w:p>
    <w:p w14:paraId="4D32A729" w14:textId="22F9E536" w:rsidR="00BE7034" w:rsidRDefault="00CC2B8E" w:rsidP="00DB397B">
      <w:pPr>
        <w:rPr>
          <w:rFonts w:ascii="Arial" w:hAnsi="Arial" w:cs="Arial"/>
          <w:b/>
          <w:bCs/>
          <w:i/>
          <w:iCs/>
          <w:sz w:val="22"/>
          <w:szCs w:val="22"/>
        </w:rPr>
      </w:pPr>
      <w:r>
        <w:rPr>
          <w:rFonts w:ascii="Arial" w:hAnsi="Arial" w:cs="Arial"/>
          <w:b/>
          <w:bCs/>
          <w:i/>
          <w:iCs/>
          <w:sz w:val="22"/>
          <w:szCs w:val="22"/>
        </w:rPr>
        <w:t>21</w:t>
      </w:r>
      <w:r w:rsidR="00BE7034">
        <w:rPr>
          <w:rFonts w:ascii="Arial" w:hAnsi="Arial" w:cs="Arial"/>
          <w:b/>
          <w:bCs/>
          <w:i/>
          <w:iCs/>
          <w:sz w:val="22"/>
          <w:szCs w:val="22"/>
        </w:rPr>
        <w:t xml:space="preserve">)  </w:t>
      </w:r>
      <w:r w:rsidR="000776EE">
        <w:rPr>
          <w:rFonts w:ascii="Arial" w:hAnsi="Arial" w:cs="Arial"/>
          <w:b/>
          <w:bCs/>
          <w:i/>
          <w:iCs/>
          <w:sz w:val="22"/>
          <w:szCs w:val="22"/>
        </w:rPr>
        <w:t>Thursday</w:t>
      </w:r>
      <w:r w:rsidR="00BE7034">
        <w:rPr>
          <w:rFonts w:ascii="Arial" w:hAnsi="Arial" w:cs="Arial"/>
          <w:b/>
          <w:bCs/>
          <w:i/>
          <w:iCs/>
          <w:sz w:val="22"/>
          <w:szCs w:val="22"/>
        </w:rPr>
        <w:t xml:space="preserve">, </w:t>
      </w:r>
      <w:r w:rsidR="00557789">
        <w:rPr>
          <w:rFonts w:ascii="Arial" w:hAnsi="Arial" w:cs="Arial"/>
          <w:b/>
          <w:bCs/>
          <w:i/>
          <w:iCs/>
          <w:sz w:val="22"/>
          <w:szCs w:val="22"/>
        </w:rPr>
        <w:t xml:space="preserve">November </w:t>
      </w:r>
      <w:r w:rsidR="008B3099">
        <w:rPr>
          <w:rFonts w:ascii="Arial" w:hAnsi="Arial" w:cs="Arial"/>
          <w:b/>
          <w:bCs/>
          <w:i/>
          <w:iCs/>
          <w:sz w:val="22"/>
          <w:szCs w:val="22"/>
        </w:rPr>
        <w:t>5</w:t>
      </w:r>
      <w:r w:rsidR="00BE7034">
        <w:rPr>
          <w:rFonts w:ascii="Arial" w:hAnsi="Arial" w:cs="Arial"/>
          <w:b/>
          <w:bCs/>
          <w:i/>
          <w:iCs/>
          <w:sz w:val="22"/>
          <w:szCs w:val="22"/>
        </w:rPr>
        <w:t xml:space="preserve">, </w:t>
      </w:r>
      <w:r w:rsidR="00BE7034" w:rsidRPr="006D3D90">
        <w:rPr>
          <w:rFonts w:ascii="Arial" w:hAnsi="Arial" w:cs="Arial"/>
          <w:b/>
          <w:bCs/>
          <w:i/>
          <w:iCs/>
          <w:color w:val="FF0000"/>
          <w:sz w:val="22"/>
          <w:szCs w:val="22"/>
        </w:rPr>
        <w:t>Second Mid-term Exam</w:t>
      </w:r>
    </w:p>
    <w:p w14:paraId="5E93EDF0" w14:textId="77777777" w:rsidR="000D1C46" w:rsidRPr="00BC06CA" w:rsidRDefault="000D1C46" w:rsidP="000D1C46">
      <w:pPr>
        <w:rPr>
          <w:rFonts w:cs="Arial"/>
          <w:b/>
          <w:bCs/>
          <w:szCs w:val="22"/>
        </w:rPr>
      </w:pPr>
    </w:p>
    <w:p w14:paraId="6C1BE887" w14:textId="6EA47BDC" w:rsidR="000D1C46" w:rsidRDefault="000D1C46" w:rsidP="000D1C46">
      <w:pPr>
        <w:rPr>
          <w:rFonts w:ascii="Arial" w:hAnsi="Arial" w:cs="Arial"/>
          <w:b/>
          <w:bCs/>
          <w:i/>
          <w:iCs/>
          <w:sz w:val="22"/>
          <w:szCs w:val="22"/>
        </w:rPr>
      </w:pPr>
      <w:r w:rsidRPr="00465241">
        <w:rPr>
          <w:rFonts w:ascii="Arial" w:hAnsi="Arial" w:cs="Arial"/>
          <w:b/>
          <w:bCs/>
          <w:u w:val="single"/>
        </w:rPr>
        <w:t xml:space="preserve">Week </w:t>
      </w:r>
      <w:r>
        <w:rPr>
          <w:rFonts w:ascii="Arial" w:hAnsi="Arial" w:cs="Arial"/>
          <w:b/>
          <w:bCs/>
          <w:u w:val="single"/>
        </w:rPr>
        <w:t>12</w:t>
      </w:r>
      <w:r w:rsidRPr="00465241">
        <w:rPr>
          <w:rFonts w:ascii="Arial" w:hAnsi="Arial" w:cs="Arial"/>
          <w:b/>
          <w:bCs/>
          <w:u w:val="single"/>
        </w:rPr>
        <w:t xml:space="preserve">: </w:t>
      </w:r>
      <w:r>
        <w:rPr>
          <w:rFonts w:ascii="Arial" w:hAnsi="Arial" w:cs="Arial"/>
          <w:b/>
          <w:bCs/>
          <w:u w:val="single"/>
        </w:rPr>
        <w:t>Completing Europe’s Financial Architecture</w:t>
      </w:r>
    </w:p>
    <w:p w14:paraId="2B43A863" w14:textId="77777777" w:rsidR="00BE7034" w:rsidRDefault="00BE7034" w:rsidP="00DB397B">
      <w:pPr>
        <w:rPr>
          <w:rFonts w:ascii="Arial" w:hAnsi="Arial" w:cs="Arial"/>
          <w:b/>
          <w:bCs/>
          <w:i/>
          <w:iCs/>
          <w:sz w:val="22"/>
          <w:szCs w:val="22"/>
        </w:rPr>
      </w:pPr>
    </w:p>
    <w:p w14:paraId="5D9FA54C" w14:textId="65C947BC" w:rsidR="00CF5540" w:rsidRDefault="00CC2B8E" w:rsidP="008E1563">
      <w:pPr>
        <w:rPr>
          <w:rFonts w:ascii="Arial" w:hAnsi="Arial" w:cs="Arial"/>
          <w:b/>
          <w:bCs/>
          <w:i/>
          <w:iCs/>
          <w:sz w:val="22"/>
          <w:szCs w:val="22"/>
        </w:rPr>
      </w:pPr>
      <w:r>
        <w:rPr>
          <w:rFonts w:ascii="Arial" w:hAnsi="Arial" w:cs="Arial"/>
          <w:b/>
          <w:bCs/>
          <w:i/>
          <w:iCs/>
          <w:sz w:val="22"/>
          <w:szCs w:val="22"/>
        </w:rPr>
        <w:t>22</w:t>
      </w:r>
      <w:r w:rsidR="00D745CE">
        <w:rPr>
          <w:rFonts w:ascii="Arial" w:hAnsi="Arial" w:cs="Arial"/>
          <w:b/>
          <w:bCs/>
          <w:i/>
          <w:iCs/>
          <w:sz w:val="22"/>
          <w:szCs w:val="22"/>
        </w:rPr>
        <w:t xml:space="preserve">) </w:t>
      </w:r>
      <w:r w:rsidR="000776EE">
        <w:rPr>
          <w:rFonts w:ascii="Arial" w:hAnsi="Arial" w:cs="Arial"/>
          <w:b/>
          <w:bCs/>
          <w:i/>
          <w:iCs/>
          <w:sz w:val="22"/>
          <w:szCs w:val="22"/>
        </w:rPr>
        <w:t>Monday</w:t>
      </w:r>
      <w:r w:rsidR="00D745CE">
        <w:rPr>
          <w:rFonts w:ascii="Arial" w:hAnsi="Arial" w:cs="Arial"/>
          <w:b/>
          <w:bCs/>
          <w:i/>
          <w:iCs/>
          <w:sz w:val="22"/>
          <w:szCs w:val="22"/>
        </w:rPr>
        <w:t xml:space="preserve">, </w:t>
      </w:r>
      <w:r w:rsidR="00557789">
        <w:rPr>
          <w:rFonts w:ascii="Arial" w:hAnsi="Arial" w:cs="Arial"/>
          <w:b/>
          <w:bCs/>
          <w:i/>
          <w:iCs/>
          <w:sz w:val="22"/>
          <w:szCs w:val="22"/>
        </w:rPr>
        <w:t xml:space="preserve">November </w:t>
      </w:r>
      <w:r w:rsidR="000776EE">
        <w:rPr>
          <w:rFonts w:ascii="Arial" w:hAnsi="Arial" w:cs="Arial"/>
          <w:b/>
          <w:bCs/>
          <w:i/>
          <w:iCs/>
          <w:sz w:val="22"/>
          <w:szCs w:val="22"/>
        </w:rPr>
        <w:t>9</w:t>
      </w:r>
      <w:r w:rsidR="00D745CE">
        <w:rPr>
          <w:rFonts w:ascii="Arial" w:hAnsi="Arial" w:cs="Arial"/>
          <w:b/>
          <w:bCs/>
          <w:i/>
          <w:iCs/>
          <w:sz w:val="22"/>
          <w:szCs w:val="22"/>
        </w:rPr>
        <w:t xml:space="preserve">: </w:t>
      </w:r>
      <w:r w:rsidR="008E1563">
        <w:rPr>
          <w:rFonts w:ascii="Arial" w:hAnsi="Arial" w:cs="Arial"/>
          <w:b/>
          <w:bCs/>
          <w:i/>
          <w:iCs/>
          <w:sz w:val="22"/>
          <w:szCs w:val="22"/>
        </w:rPr>
        <w:t xml:space="preserve"> </w:t>
      </w:r>
      <w:r w:rsidR="00812231">
        <w:rPr>
          <w:rFonts w:ascii="Arial" w:hAnsi="Arial" w:cs="Arial"/>
          <w:b/>
          <w:bCs/>
          <w:i/>
          <w:iCs/>
          <w:sz w:val="22"/>
          <w:szCs w:val="22"/>
        </w:rPr>
        <w:t xml:space="preserve">Is </w:t>
      </w:r>
      <w:r w:rsidR="00F3347B">
        <w:rPr>
          <w:rFonts w:ascii="Arial" w:hAnsi="Arial" w:cs="Arial"/>
          <w:b/>
          <w:bCs/>
          <w:i/>
          <w:iCs/>
          <w:sz w:val="22"/>
          <w:szCs w:val="22"/>
        </w:rPr>
        <w:t>T</w:t>
      </w:r>
      <w:r w:rsidR="00812231">
        <w:rPr>
          <w:rFonts w:ascii="Arial" w:hAnsi="Arial" w:cs="Arial"/>
          <w:b/>
          <w:bCs/>
          <w:i/>
          <w:iCs/>
          <w:sz w:val="22"/>
          <w:szCs w:val="22"/>
        </w:rPr>
        <w:t xml:space="preserve">his Europe’s </w:t>
      </w:r>
      <w:r w:rsidR="0000377B">
        <w:rPr>
          <w:rFonts w:ascii="Arial" w:hAnsi="Arial" w:cs="Arial"/>
          <w:b/>
          <w:bCs/>
          <w:i/>
          <w:iCs/>
          <w:sz w:val="22"/>
          <w:szCs w:val="22"/>
        </w:rPr>
        <w:t>“</w:t>
      </w:r>
      <w:r w:rsidR="00812231">
        <w:rPr>
          <w:rFonts w:ascii="Arial" w:hAnsi="Arial" w:cs="Arial"/>
          <w:b/>
          <w:bCs/>
          <w:i/>
          <w:iCs/>
          <w:sz w:val="22"/>
          <w:szCs w:val="22"/>
        </w:rPr>
        <w:t>Hamiltonian Moment</w:t>
      </w:r>
      <w:r w:rsidR="0000377B">
        <w:rPr>
          <w:rFonts w:ascii="Arial" w:hAnsi="Arial" w:cs="Arial"/>
          <w:b/>
          <w:bCs/>
          <w:i/>
          <w:iCs/>
          <w:sz w:val="22"/>
          <w:szCs w:val="22"/>
        </w:rPr>
        <w:t>”</w:t>
      </w:r>
      <w:r w:rsidR="00812231">
        <w:rPr>
          <w:rFonts w:ascii="Arial" w:hAnsi="Arial" w:cs="Arial"/>
          <w:b/>
          <w:bCs/>
          <w:i/>
          <w:iCs/>
          <w:sz w:val="22"/>
          <w:szCs w:val="22"/>
        </w:rPr>
        <w:t>?</w:t>
      </w:r>
    </w:p>
    <w:p w14:paraId="50952B73" w14:textId="77777777" w:rsidR="00F52FBA" w:rsidRDefault="00F52FBA" w:rsidP="008E1563">
      <w:pPr>
        <w:rPr>
          <w:rFonts w:ascii="Arial" w:hAnsi="Arial" w:cs="Arial"/>
          <w:b/>
          <w:bCs/>
          <w:i/>
          <w:iCs/>
          <w:sz w:val="22"/>
          <w:szCs w:val="22"/>
        </w:rPr>
      </w:pPr>
    </w:p>
    <w:p w14:paraId="7106C70D" w14:textId="6497A520" w:rsidR="00DA1676" w:rsidRPr="00E701B4" w:rsidRDefault="00F52FBA" w:rsidP="00932DE8">
      <w:pPr>
        <w:ind w:left="720" w:hanging="720"/>
        <w:rPr>
          <w:rFonts w:ascii="Arial" w:hAnsi="Arial" w:cs="Arial"/>
          <w:bCs/>
          <w:iCs/>
          <w:color w:val="0000FF"/>
          <w:sz w:val="22"/>
          <w:szCs w:val="22"/>
          <w:u w:val="single"/>
        </w:rPr>
      </w:pPr>
      <w:r w:rsidRPr="00F52FBA">
        <w:rPr>
          <w:rFonts w:ascii="Arial" w:hAnsi="Arial" w:cs="Arial"/>
          <w:bCs/>
          <w:iCs/>
          <w:sz w:val="22"/>
          <w:szCs w:val="22"/>
        </w:rPr>
        <w:t xml:space="preserve">C. Randall Henning and Martin Kessler, </w:t>
      </w:r>
      <w:hyperlink r:id="rId29" w:history="1">
        <w:r w:rsidRPr="0072296D">
          <w:rPr>
            <w:rStyle w:val="Hyperlink"/>
            <w:rFonts w:ascii="Arial" w:hAnsi="Arial" w:cs="Arial"/>
            <w:bCs/>
            <w:i/>
            <w:iCs/>
            <w:sz w:val="22"/>
            <w:szCs w:val="22"/>
          </w:rPr>
          <w:t>Fiscal Federalism:  Lessons from U.S. History for Architects of Europe’s Fiscal Union</w:t>
        </w:r>
      </w:hyperlink>
      <w:r>
        <w:rPr>
          <w:rFonts w:ascii="Arial" w:hAnsi="Arial" w:cs="Arial"/>
          <w:bCs/>
          <w:iCs/>
          <w:sz w:val="22"/>
          <w:szCs w:val="22"/>
        </w:rPr>
        <w:t>, Bruegel, Brussels</w:t>
      </w:r>
      <w:r w:rsidR="0072296D">
        <w:rPr>
          <w:rFonts w:ascii="Arial" w:hAnsi="Arial" w:cs="Arial"/>
          <w:bCs/>
          <w:iCs/>
          <w:sz w:val="22"/>
          <w:szCs w:val="22"/>
        </w:rPr>
        <w:t>.</w:t>
      </w:r>
    </w:p>
    <w:p w14:paraId="4AA2FB4C" w14:textId="77777777" w:rsidR="00443D35" w:rsidRDefault="00443D35" w:rsidP="00443D35">
      <w:pPr>
        <w:rPr>
          <w:rFonts w:ascii="Arial" w:hAnsi="Arial" w:cs="Arial"/>
          <w:sz w:val="22"/>
          <w:szCs w:val="22"/>
        </w:rPr>
      </w:pPr>
    </w:p>
    <w:p w14:paraId="7949AE45" w14:textId="0FA1D8B0" w:rsidR="00DD4165" w:rsidRPr="00E701B4" w:rsidRDefault="00C13961" w:rsidP="00932DE8">
      <w:pPr>
        <w:ind w:left="720" w:hanging="720"/>
        <w:rPr>
          <w:rFonts w:ascii="Arial" w:hAnsi="Arial" w:cs="Arial"/>
        </w:rPr>
      </w:pPr>
      <w:r>
        <w:rPr>
          <w:rFonts w:ascii="Arial" w:hAnsi="Arial" w:cs="Arial"/>
        </w:rPr>
        <w:t xml:space="preserve">Maria </w:t>
      </w:r>
      <w:proofErr w:type="spellStart"/>
      <w:r>
        <w:rPr>
          <w:rFonts w:ascii="Arial" w:hAnsi="Arial" w:cs="Arial"/>
        </w:rPr>
        <w:t>Demertzis</w:t>
      </w:r>
      <w:proofErr w:type="spellEnd"/>
      <w:r>
        <w:rPr>
          <w:rFonts w:ascii="Arial" w:hAnsi="Arial" w:cs="Arial"/>
        </w:rPr>
        <w:t xml:space="preserve"> and </w:t>
      </w:r>
      <w:proofErr w:type="spellStart"/>
      <w:r>
        <w:rPr>
          <w:rFonts w:ascii="Arial" w:hAnsi="Arial" w:cs="Arial"/>
        </w:rPr>
        <w:t>Guntram</w:t>
      </w:r>
      <w:proofErr w:type="spellEnd"/>
      <w:r>
        <w:rPr>
          <w:rFonts w:ascii="Arial" w:hAnsi="Arial" w:cs="Arial"/>
        </w:rPr>
        <w:t xml:space="preserve"> B. </w:t>
      </w:r>
      <w:r w:rsidR="00DD4165">
        <w:rPr>
          <w:rFonts w:ascii="Arial" w:hAnsi="Arial" w:cs="Arial"/>
        </w:rPr>
        <w:t>Wolff</w:t>
      </w:r>
      <w:r>
        <w:rPr>
          <w:rFonts w:ascii="Arial" w:hAnsi="Arial" w:cs="Arial"/>
        </w:rPr>
        <w:t xml:space="preserve">, “What are the Prerequisites for a Euro Area Fiscal </w:t>
      </w:r>
      <w:proofErr w:type="gramStart"/>
      <w:r>
        <w:rPr>
          <w:rFonts w:ascii="Arial" w:hAnsi="Arial" w:cs="Arial"/>
        </w:rPr>
        <w:t>Capacity?,</w:t>
      </w:r>
      <w:proofErr w:type="gramEnd"/>
      <w:r>
        <w:rPr>
          <w:rFonts w:ascii="Arial" w:hAnsi="Arial" w:cs="Arial"/>
        </w:rPr>
        <w:t xml:space="preserve">” </w:t>
      </w:r>
      <w:r w:rsidRPr="00E701B4">
        <w:rPr>
          <w:rFonts w:ascii="Arial" w:hAnsi="Arial" w:cs="Arial"/>
          <w:i/>
          <w:iCs/>
        </w:rPr>
        <w:t>Journal of Economic Policy Reform</w:t>
      </w:r>
      <w:r w:rsidR="004F289E">
        <w:rPr>
          <w:rFonts w:ascii="Arial" w:hAnsi="Arial" w:cs="Arial"/>
        </w:rPr>
        <w:t xml:space="preserve"> 23 (no. 3): 342-58.</w:t>
      </w:r>
      <w:r w:rsidR="00DD4165">
        <w:rPr>
          <w:rFonts w:ascii="Arial" w:hAnsi="Arial" w:cs="Arial"/>
        </w:rPr>
        <w:t xml:space="preserve"> </w:t>
      </w:r>
      <w:r w:rsidR="005910AB">
        <w:rPr>
          <w:rFonts w:ascii="Arial" w:hAnsi="Arial" w:cs="Arial"/>
        </w:rPr>
        <w:t>(BB)</w:t>
      </w:r>
    </w:p>
    <w:p w14:paraId="3F87FAB5" w14:textId="77777777" w:rsidR="00D745CE" w:rsidRDefault="00D745CE" w:rsidP="00197676">
      <w:pPr>
        <w:ind w:right="-720"/>
        <w:outlineLvl w:val="0"/>
        <w:rPr>
          <w:rFonts w:ascii="Arial" w:hAnsi="Arial" w:cs="Arial"/>
          <w:sz w:val="22"/>
          <w:szCs w:val="22"/>
        </w:rPr>
      </w:pPr>
    </w:p>
    <w:p w14:paraId="756AF003" w14:textId="7368AD5B" w:rsidR="003D6E41" w:rsidRDefault="00CC2B8E" w:rsidP="003D6E41">
      <w:pPr>
        <w:rPr>
          <w:rFonts w:ascii="Arial" w:hAnsi="Arial" w:cs="Arial"/>
          <w:b/>
          <w:bCs/>
          <w:i/>
          <w:iCs/>
          <w:sz w:val="22"/>
          <w:szCs w:val="22"/>
        </w:rPr>
      </w:pPr>
      <w:r>
        <w:rPr>
          <w:rFonts w:ascii="Arial" w:hAnsi="Arial" w:cs="Arial"/>
          <w:b/>
          <w:bCs/>
          <w:i/>
          <w:iCs/>
          <w:sz w:val="22"/>
          <w:szCs w:val="22"/>
        </w:rPr>
        <w:t>23</w:t>
      </w:r>
      <w:r w:rsidR="00197676">
        <w:rPr>
          <w:rFonts w:ascii="Arial" w:hAnsi="Arial" w:cs="Arial"/>
          <w:b/>
          <w:bCs/>
          <w:i/>
          <w:iCs/>
          <w:sz w:val="22"/>
          <w:szCs w:val="22"/>
        </w:rPr>
        <w:t>)</w:t>
      </w:r>
      <w:r w:rsidR="005424B6">
        <w:rPr>
          <w:rFonts w:ascii="Arial" w:hAnsi="Arial" w:cs="Arial"/>
          <w:b/>
          <w:bCs/>
          <w:i/>
          <w:iCs/>
          <w:sz w:val="22"/>
          <w:szCs w:val="22"/>
        </w:rPr>
        <w:t xml:space="preserve"> </w:t>
      </w:r>
      <w:r w:rsidR="000776EE">
        <w:rPr>
          <w:rFonts w:ascii="Arial" w:hAnsi="Arial" w:cs="Arial"/>
          <w:b/>
          <w:bCs/>
          <w:i/>
          <w:iCs/>
          <w:sz w:val="22"/>
          <w:szCs w:val="22"/>
        </w:rPr>
        <w:t>Thursday</w:t>
      </w:r>
      <w:r w:rsidR="00557789">
        <w:rPr>
          <w:rFonts w:ascii="Arial" w:hAnsi="Arial" w:cs="Arial"/>
          <w:b/>
          <w:bCs/>
          <w:i/>
          <w:iCs/>
          <w:sz w:val="22"/>
          <w:szCs w:val="22"/>
        </w:rPr>
        <w:t xml:space="preserve">, November </w:t>
      </w:r>
      <w:r w:rsidR="008B3099">
        <w:rPr>
          <w:rFonts w:ascii="Arial" w:hAnsi="Arial" w:cs="Arial"/>
          <w:b/>
          <w:bCs/>
          <w:i/>
          <w:iCs/>
          <w:sz w:val="22"/>
          <w:szCs w:val="22"/>
        </w:rPr>
        <w:t>12</w:t>
      </w:r>
      <w:r w:rsidR="005424B6">
        <w:rPr>
          <w:rFonts w:ascii="Arial" w:hAnsi="Arial" w:cs="Arial"/>
          <w:b/>
          <w:bCs/>
          <w:i/>
          <w:iCs/>
          <w:sz w:val="22"/>
          <w:szCs w:val="22"/>
        </w:rPr>
        <w:t xml:space="preserve">:  </w:t>
      </w:r>
      <w:r w:rsidR="00A976C9">
        <w:rPr>
          <w:rFonts w:ascii="Arial" w:hAnsi="Arial" w:cs="Arial"/>
          <w:b/>
          <w:bCs/>
          <w:i/>
          <w:iCs/>
          <w:sz w:val="22"/>
          <w:szCs w:val="22"/>
        </w:rPr>
        <w:t>Or is Europe Fragmenting Politically?</w:t>
      </w:r>
    </w:p>
    <w:p w14:paraId="0B2E2ED4" w14:textId="77777777" w:rsidR="0072296D" w:rsidRDefault="0072296D" w:rsidP="008A2A05">
      <w:pPr>
        <w:ind w:left="720" w:hanging="720"/>
        <w:rPr>
          <w:rFonts w:ascii="Arial" w:hAnsi="Arial" w:cs="Arial"/>
          <w:sz w:val="22"/>
          <w:szCs w:val="22"/>
        </w:rPr>
      </w:pPr>
    </w:p>
    <w:p w14:paraId="76136390" w14:textId="1BCCEF0C" w:rsidR="008A2A05" w:rsidRPr="00932DE8" w:rsidRDefault="008A2A05" w:rsidP="008A2A05">
      <w:pPr>
        <w:ind w:left="720" w:hanging="720"/>
        <w:rPr>
          <w:rFonts w:ascii="Arial" w:hAnsi="Arial" w:cs="Arial"/>
          <w:sz w:val="22"/>
          <w:szCs w:val="22"/>
        </w:rPr>
      </w:pPr>
      <w:r w:rsidRPr="00932DE8">
        <w:rPr>
          <w:rFonts w:ascii="Arial" w:hAnsi="Arial" w:cs="Arial"/>
          <w:sz w:val="22"/>
          <w:szCs w:val="22"/>
        </w:rPr>
        <w:t xml:space="preserve">View </w:t>
      </w:r>
      <w:r w:rsidR="002A1287" w:rsidRPr="00932DE8">
        <w:rPr>
          <w:rFonts w:ascii="Arial" w:hAnsi="Arial" w:cs="Arial"/>
          <w:sz w:val="22"/>
          <w:szCs w:val="22"/>
        </w:rPr>
        <w:t xml:space="preserve">prior to </w:t>
      </w:r>
      <w:r w:rsidRPr="00932DE8">
        <w:rPr>
          <w:rFonts w:ascii="Arial" w:hAnsi="Arial" w:cs="Arial"/>
          <w:sz w:val="22"/>
          <w:szCs w:val="22"/>
        </w:rPr>
        <w:t>class:  “</w:t>
      </w:r>
      <w:hyperlink r:id="rId30" w:history="1">
        <w:r w:rsidRPr="00932DE8">
          <w:rPr>
            <w:rStyle w:val="Hyperlink"/>
            <w:rFonts w:ascii="Arial" w:hAnsi="Arial" w:cs="Arial"/>
            <w:sz w:val="22"/>
            <w:szCs w:val="22"/>
          </w:rPr>
          <w:t>Why We Voted Leave:  Voices from Northern England</w:t>
        </w:r>
      </w:hyperlink>
      <w:r w:rsidRPr="00932DE8">
        <w:rPr>
          <w:rFonts w:ascii="Arial" w:hAnsi="Arial" w:cs="Arial"/>
          <w:sz w:val="22"/>
          <w:szCs w:val="22"/>
        </w:rPr>
        <w:t xml:space="preserve">,” June 2016. </w:t>
      </w:r>
    </w:p>
    <w:p w14:paraId="66FD9A3A" w14:textId="0C711632" w:rsidR="001F1DA0" w:rsidRPr="00932DE8" w:rsidRDefault="00C95976" w:rsidP="003D6E41">
      <w:pPr>
        <w:ind w:left="720" w:hanging="720"/>
        <w:rPr>
          <w:rFonts w:ascii="Arial" w:hAnsi="Arial" w:cs="Arial"/>
          <w:sz w:val="22"/>
          <w:szCs w:val="22"/>
        </w:rPr>
      </w:pPr>
      <w:r w:rsidRPr="00932DE8">
        <w:rPr>
          <w:rFonts w:ascii="Arial" w:hAnsi="Arial" w:cs="Arial"/>
          <w:sz w:val="22"/>
          <w:szCs w:val="22"/>
        </w:rPr>
        <w:t>Erik Jones, “</w:t>
      </w:r>
      <w:hyperlink r:id="rId31" w:history="1">
        <w:r w:rsidRPr="00932DE8">
          <w:rPr>
            <w:rStyle w:val="Hyperlink"/>
            <w:rFonts w:ascii="Arial" w:hAnsi="Arial" w:cs="Arial"/>
            <w:sz w:val="22"/>
            <w:szCs w:val="22"/>
          </w:rPr>
          <w:t>Populism in Europe:  What the Scholarship Tells Us</w:t>
        </w:r>
      </w:hyperlink>
      <w:r w:rsidRPr="00932DE8">
        <w:rPr>
          <w:rFonts w:ascii="Arial" w:hAnsi="Arial" w:cs="Arial"/>
          <w:sz w:val="22"/>
          <w:szCs w:val="22"/>
        </w:rPr>
        <w:t xml:space="preserve">,” </w:t>
      </w:r>
      <w:r w:rsidRPr="00932DE8">
        <w:rPr>
          <w:rFonts w:ascii="Arial" w:hAnsi="Arial" w:cs="Arial"/>
          <w:i/>
          <w:iCs/>
          <w:sz w:val="22"/>
          <w:szCs w:val="22"/>
        </w:rPr>
        <w:t>S</w:t>
      </w:r>
      <w:r w:rsidR="00E418C4" w:rsidRPr="00932DE8">
        <w:rPr>
          <w:rFonts w:ascii="Arial" w:hAnsi="Arial" w:cs="Arial"/>
          <w:i/>
          <w:iCs/>
          <w:sz w:val="22"/>
          <w:szCs w:val="22"/>
        </w:rPr>
        <w:t>urvival</w:t>
      </w:r>
      <w:r w:rsidR="00CA6E69" w:rsidRPr="00932DE8">
        <w:rPr>
          <w:rFonts w:ascii="Arial" w:hAnsi="Arial" w:cs="Arial"/>
          <w:sz w:val="22"/>
          <w:szCs w:val="22"/>
        </w:rPr>
        <w:t xml:space="preserve"> 61 (July-September): 7-30</w:t>
      </w:r>
      <w:r w:rsidR="005C1A6C" w:rsidRPr="00932DE8">
        <w:rPr>
          <w:rFonts w:ascii="Arial" w:hAnsi="Arial" w:cs="Arial"/>
          <w:sz w:val="22"/>
          <w:szCs w:val="22"/>
        </w:rPr>
        <w:t xml:space="preserve">. </w:t>
      </w:r>
    </w:p>
    <w:p w14:paraId="635D4FBC" w14:textId="1685B36B" w:rsidR="003E2886" w:rsidRPr="00932DE8" w:rsidRDefault="00FA7194" w:rsidP="00E701B4">
      <w:pPr>
        <w:ind w:left="720" w:hanging="720"/>
        <w:rPr>
          <w:rFonts w:ascii="Arial" w:hAnsi="Arial" w:cs="Arial"/>
          <w:sz w:val="22"/>
          <w:szCs w:val="22"/>
        </w:rPr>
      </w:pPr>
      <w:r w:rsidRPr="00932DE8">
        <w:rPr>
          <w:rFonts w:ascii="Arial" w:hAnsi="Arial" w:cs="Arial"/>
          <w:sz w:val="22"/>
          <w:szCs w:val="22"/>
        </w:rPr>
        <w:t xml:space="preserve">Kathleen McNamara, </w:t>
      </w:r>
      <w:hyperlink r:id="rId32" w:tgtFrame="_blank" w:history="1">
        <w:r w:rsidR="003E2886" w:rsidRPr="00932DE8">
          <w:rPr>
            <w:rStyle w:val="Hyperlink"/>
            <w:rFonts w:ascii="Arial" w:hAnsi="Arial" w:cs="Arial"/>
            <w:sz w:val="22"/>
            <w:szCs w:val="22"/>
          </w:rPr>
          <w:t>When the Banal Becomes Political: The European Union in the Age of Populism</w:t>
        </w:r>
      </w:hyperlink>
      <w:r w:rsidR="003E2886" w:rsidRPr="00932DE8">
        <w:rPr>
          <w:rFonts w:ascii="Arial" w:hAnsi="Arial" w:cs="Arial"/>
          <w:sz w:val="22"/>
          <w:szCs w:val="22"/>
        </w:rPr>
        <w:t> </w:t>
      </w:r>
      <w:r w:rsidR="003E2886" w:rsidRPr="00932DE8">
        <w:rPr>
          <w:rFonts w:ascii="Arial" w:hAnsi="Arial" w:cs="Arial"/>
          <w:i/>
          <w:iCs/>
          <w:sz w:val="22"/>
          <w:szCs w:val="22"/>
        </w:rPr>
        <w:t xml:space="preserve">Polity </w:t>
      </w:r>
      <w:r w:rsidR="003E2886" w:rsidRPr="00932DE8">
        <w:rPr>
          <w:rFonts w:ascii="Arial" w:hAnsi="Arial" w:cs="Arial"/>
          <w:sz w:val="22"/>
          <w:szCs w:val="22"/>
        </w:rPr>
        <w:t>(October 2019).</w:t>
      </w:r>
    </w:p>
    <w:p w14:paraId="5A9E09F1" w14:textId="0DC8CEB8" w:rsidR="00FA7194" w:rsidRPr="00932DE8" w:rsidRDefault="00FA7194" w:rsidP="003D6E41">
      <w:pPr>
        <w:ind w:left="720" w:hanging="720"/>
        <w:rPr>
          <w:rFonts w:ascii="Arial" w:hAnsi="Arial" w:cs="Arial"/>
          <w:sz w:val="22"/>
          <w:szCs w:val="22"/>
        </w:rPr>
      </w:pPr>
    </w:p>
    <w:p w14:paraId="631E247D" w14:textId="6C437120" w:rsidR="00DB510B" w:rsidRPr="00932DE8" w:rsidRDefault="00342179" w:rsidP="00932DE8">
      <w:pPr>
        <w:ind w:left="720" w:hanging="720"/>
        <w:rPr>
          <w:rFonts w:ascii="Arial" w:hAnsi="Arial" w:cs="Arial"/>
          <w:sz w:val="22"/>
          <w:szCs w:val="22"/>
        </w:rPr>
      </w:pPr>
      <w:r w:rsidRPr="00932DE8">
        <w:rPr>
          <w:rFonts w:ascii="Arial" w:hAnsi="Arial" w:cs="Arial"/>
          <w:sz w:val="22"/>
          <w:szCs w:val="22"/>
        </w:rPr>
        <w:t xml:space="preserve">European Politics Online Workshop, </w:t>
      </w:r>
      <w:r w:rsidR="004B4245" w:rsidRPr="00932DE8">
        <w:rPr>
          <w:rFonts w:ascii="Arial" w:hAnsi="Arial" w:cs="Arial"/>
          <w:sz w:val="22"/>
          <w:szCs w:val="22"/>
        </w:rPr>
        <w:t>v</w:t>
      </w:r>
      <w:r w:rsidR="005C1A6C" w:rsidRPr="00932DE8">
        <w:rPr>
          <w:rFonts w:ascii="Arial" w:hAnsi="Arial" w:cs="Arial"/>
          <w:sz w:val="22"/>
          <w:szCs w:val="22"/>
        </w:rPr>
        <w:t xml:space="preserve">ideo on </w:t>
      </w:r>
      <w:r w:rsidR="004B4245" w:rsidRPr="00932DE8">
        <w:rPr>
          <w:rFonts w:ascii="Arial" w:hAnsi="Arial" w:cs="Arial"/>
          <w:sz w:val="22"/>
          <w:szCs w:val="22"/>
        </w:rPr>
        <w:t>“</w:t>
      </w:r>
      <w:hyperlink r:id="rId33" w:history="1">
        <w:r w:rsidR="005C1A6C" w:rsidRPr="00932DE8">
          <w:rPr>
            <w:rStyle w:val="Hyperlink"/>
            <w:rFonts w:ascii="Arial" w:hAnsi="Arial" w:cs="Arial"/>
            <w:sz w:val="22"/>
            <w:szCs w:val="22"/>
          </w:rPr>
          <w:t>Democratic Backsliding</w:t>
        </w:r>
      </w:hyperlink>
      <w:r w:rsidR="000B318B" w:rsidRPr="00932DE8">
        <w:rPr>
          <w:rFonts w:ascii="Arial" w:hAnsi="Arial" w:cs="Arial"/>
          <w:sz w:val="22"/>
          <w:szCs w:val="22"/>
        </w:rPr>
        <w:t>,</w:t>
      </w:r>
      <w:r w:rsidR="004B4245" w:rsidRPr="00932DE8">
        <w:rPr>
          <w:rFonts w:ascii="Arial" w:hAnsi="Arial" w:cs="Arial"/>
          <w:sz w:val="22"/>
          <w:szCs w:val="22"/>
        </w:rPr>
        <w:t>”</w:t>
      </w:r>
      <w:r w:rsidR="00656144" w:rsidRPr="00932DE8">
        <w:rPr>
          <w:rFonts w:ascii="Arial" w:hAnsi="Arial" w:cs="Arial"/>
          <w:sz w:val="22"/>
          <w:szCs w:val="22"/>
        </w:rPr>
        <w:t xml:space="preserve"> </w:t>
      </w:r>
      <w:r w:rsidR="000B318B" w:rsidRPr="00932DE8">
        <w:rPr>
          <w:rFonts w:ascii="Arial" w:hAnsi="Arial" w:cs="Arial"/>
          <w:sz w:val="22"/>
          <w:szCs w:val="22"/>
        </w:rPr>
        <w:t>August 4, 2020</w:t>
      </w:r>
      <w:r w:rsidR="00DB510B" w:rsidRPr="00932DE8">
        <w:rPr>
          <w:rFonts w:ascii="Arial" w:hAnsi="Arial" w:cs="Arial"/>
          <w:sz w:val="22"/>
          <w:szCs w:val="22"/>
        </w:rPr>
        <w:t xml:space="preserve">. </w:t>
      </w:r>
    </w:p>
    <w:p w14:paraId="0DE7111A" w14:textId="77777777" w:rsidR="00125556" w:rsidRPr="00932DE8" w:rsidRDefault="00125556" w:rsidP="003D6E41">
      <w:pPr>
        <w:ind w:left="720" w:hanging="720"/>
        <w:rPr>
          <w:rFonts w:ascii="Arial" w:hAnsi="Arial" w:cs="Arial"/>
          <w:sz w:val="22"/>
          <w:szCs w:val="22"/>
        </w:rPr>
      </w:pPr>
    </w:p>
    <w:p w14:paraId="76F91C63" w14:textId="77777777" w:rsidR="003D6E41" w:rsidRPr="00932DE8" w:rsidRDefault="003D6E41" w:rsidP="003D6E41">
      <w:pPr>
        <w:ind w:left="720" w:hanging="720"/>
        <w:rPr>
          <w:rFonts w:ascii="Arial" w:hAnsi="Arial" w:cs="Arial"/>
          <w:sz w:val="22"/>
          <w:szCs w:val="22"/>
        </w:rPr>
      </w:pPr>
      <w:r w:rsidRPr="00932DE8">
        <w:rPr>
          <w:rFonts w:ascii="Arial" w:hAnsi="Arial" w:cs="Arial"/>
          <w:sz w:val="22"/>
          <w:szCs w:val="22"/>
        </w:rPr>
        <w:t>Prompt:  Will the European Union disintegrate and why or why not?</w:t>
      </w:r>
    </w:p>
    <w:p w14:paraId="48C96BE4" w14:textId="77777777" w:rsidR="00DF7B59" w:rsidRDefault="00DF7B59">
      <w:pPr>
        <w:rPr>
          <w:rFonts w:ascii="Arial" w:hAnsi="Arial" w:cs="Arial"/>
          <w:b/>
          <w:bCs/>
          <w:i/>
          <w:iCs/>
          <w:sz w:val="22"/>
          <w:szCs w:val="22"/>
        </w:rPr>
      </w:pPr>
    </w:p>
    <w:p w14:paraId="4A660B8E" w14:textId="77D39CC7" w:rsidR="00DF7B59" w:rsidRPr="00E701B4" w:rsidRDefault="00DF7B59">
      <w:pPr>
        <w:rPr>
          <w:rFonts w:ascii="Arial" w:hAnsi="Arial" w:cs="Arial"/>
          <w:b/>
          <w:bCs/>
          <w:u w:val="single"/>
        </w:rPr>
      </w:pPr>
      <w:r w:rsidRPr="00E701B4">
        <w:rPr>
          <w:rFonts w:ascii="Arial" w:hAnsi="Arial" w:cs="Arial"/>
          <w:b/>
          <w:bCs/>
          <w:u w:val="single"/>
        </w:rPr>
        <w:t xml:space="preserve">Week 13:  </w:t>
      </w:r>
      <w:r w:rsidR="00C9322F">
        <w:rPr>
          <w:rFonts w:ascii="Arial" w:hAnsi="Arial" w:cs="Arial"/>
          <w:b/>
          <w:bCs/>
          <w:u w:val="single"/>
        </w:rPr>
        <w:t xml:space="preserve">Future of </w:t>
      </w:r>
      <w:r w:rsidR="00645A6C" w:rsidRPr="00E701B4">
        <w:rPr>
          <w:rFonts w:ascii="Arial" w:hAnsi="Arial" w:cs="Arial"/>
          <w:b/>
          <w:bCs/>
          <w:u w:val="single"/>
        </w:rPr>
        <w:t>Multilateralism</w:t>
      </w:r>
    </w:p>
    <w:p w14:paraId="4DEEA115" w14:textId="5972A6A2" w:rsidR="00CF5540" w:rsidRPr="00CF5540" w:rsidRDefault="00CF5540">
      <w:pPr>
        <w:rPr>
          <w:rFonts w:ascii="Arial" w:hAnsi="Arial" w:cs="Arial"/>
          <w:b/>
          <w:bCs/>
          <w:sz w:val="22"/>
          <w:szCs w:val="22"/>
        </w:rPr>
      </w:pPr>
    </w:p>
    <w:p w14:paraId="75F35601" w14:textId="2A54E652" w:rsidR="00FD0524" w:rsidRDefault="00755CA6">
      <w:pPr>
        <w:rPr>
          <w:rFonts w:ascii="Arial" w:hAnsi="Arial" w:cs="Arial"/>
          <w:b/>
          <w:bCs/>
          <w:i/>
          <w:iCs/>
          <w:sz w:val="22"/>
          <w:szCs w:val="22"/>
        </w:rPr>
      </w:pPr>
      <w:r>
        <w:rPr>
          <w:rFonts w:ascii="Arial" w:hAnsi="Arial" w:cs="Arial"/>
          <w:b/>
          <w:bCs/>
          <w:i/>
          <w:iCs/>
          <w:sz w:val="22"/>
          <w:szCs w:val="22"/>
        </w:rPr>
        <w:t>24</w:t>
      </w:r>
      <w:r w:rsidR="00197676">
        <w:rPr>
          <w:rFonts w:ascii="Arial" w:hAnsi="Arial" w:cs="Arial"/>
          <w:b/>
          <w:bCs/>
          <w:i/>
          <w:iCs/>
          <w:sz w:val="22"/>
          <w:szCs w:val="22"/>
        </w:rPr>
        <w:t xml:space="preserve">) </w:t>
      </w:r>
      <w:r w:rsidR="000776EE">
        <w:rPr>
          <w:rFonts w:ascii="Arial" w:hAnsi="Arial" w:cs="Arial"/>
          <w:b/>
          <w:bCs/>
          <w:i/>
          <w:iCs/>
          <w:sz w:val="22"/>
          <w:szCs w:val="22"/>
        </w:rPr>
        <w:t>Monday</w:t>
      </w:r>
      <w:r w:rsidR="00443D35">
        <w:rPr>
          <w:rFonts w:ascii="Arial" w:hAnsi="Arial" w:cs="Arial"/>
          <w:b/>
          <w:bCs/>
          <w:i/>
          <w:iCs/>
          <w:sz w:val="22"/>
          <w:szCs w:val="22"/>
        </w:rPr>
        <w:t xml:space="preserve">, </w:t>
      </w:r>
      <w:r w:rsidR="00557789">
        <w:rPr>
          <w:rFonts w:ascii="Arial" w:hAnsi="Arial" w:cs="Arial"/>
          <w:b/>
          <w:bCs/>
          <w:i/>
          <w:iCs/>
          <w:sz w:val="22"/>
          <w:szCs w:val="22"/>
        </w:rPr>
        <w:t xml:space="preserve">November </w:t>
      </w:r>
      <w:r w:rsidR="000776EE">
        <w:rPr>
          <w:rFonts w:ascii="Arial" w:hAnsi="Arial" w:cs="Arial"/>
          <w:b/>
          <w:bCs/>
          <w:i/>
          <w:iCs/>
          <w:sz w:val="22"/>
          <w:szCs w:val="22"/>
        </w:rPr>
        <w:t>16</w:t>
      </w:r>
      <w:r w:rsidR="00443D35">
        <w:rPr>
          <w:rFonts w:ascii="Arial" w:hAnsi="Arial" w:cs="Arial"/>
          <w:b/>
          <w:bCs/>
          <w:i/>
          <w:iCs/>
          <w:sz w:val="22"/>
          <w:szCs w:val="22"/>
        </w:rPr>
        <w:t xml:space="preserve">: </w:t>
      </w:r>
      <w:r w:rsidR="00C53F47">
        <w:rPr>
          <w:rFonts w:ascii="Arial" w:hAnsi="Arial" w:cs="Arial"/>
          <w:b/>
          <w:bCs/>
          <w:i/>
          <w:iCs/>
          <w:sz w:val="22"/>
          <w:szCs w:val="22"/>
        </w:rPr>
        <w:t xml:space="preserve">Fragmentation and Rising </w:t>
      </w:r>
      <w:r w:rsidR="00F84B69">
        <w:rPr>
          <w:rFonts w:ascii="Arial" w:hAnsi="Arial" w:cs="Arial"/>
          <w:b/>
          <w:bCs/>
          <w:i/>
          <w:iCs/>
          <w:sz w:val="22"/>
          <w:szCs w:val="22"/>
        </w:rPr>
        <w:t>National Populism</w:t>
      </w:r>
    </w:p>
    <w:p w14:paraId="6057478B" w14:textId="77777777" w:rsidR="0072296D" w:rsidRDefault="0072296D" w:rsidP="00FD0524">
      <w:pPr>
        <w:ind w:left="720" w:hanging="720"/>
        <w:rPr>
          <w:rFonts w:ascii="Arial" w:hAnsi="Arial" w:cs="Arial"/>
          <w:sz w:val="22"/>
          <w:szCs w:val="22"/>
        </w:rPr>
      </w:pPr>
    </w:p>
    <w:p w14:paraId="70DB8C6C" w14:textId="2FB36468" w:rsidR="00FD0524" w:rsidRPr="00932DE8" w:rsidRDefault="00FD0524" w:rsidP="00FD0524">
      <w:pPr>
        <w:ind w:left="720" w:hanging="720"/>
        <w:rPr>
          <w:rFonts w:ascii="Arial" w:hAnsi="Arial" w:cs="Arial"/>
          <w:sz w:val="22"/>
          <w:szCs w:val="22"/>
        </w:rPr>
      </w:pPr>
      <w:r w:rsidRPr="00932DE8">
        <w:rPr>
          <w:rFonts w:ascii="Arial" w:hAnsi="Arial" w:cs="Arial"/>
          <w:sz w:val="22"/>
          <w:szCs w:val="22"/>
        </w:rPr>
        <w:t>IMF Seminar, “</w:t>
      </w:r>
      <w:hyperlink r:id="rId34" w:history="1">
        <w:r w:rsidRPr="00932DE8">
          <w:rPr>
            <w:rStyle w:val="Hyperlink"/>
            <w:rFonts w:ascii="Arial" w:hAnsi="Arial" w:cs="Arial"/>
            <w:sz w:val="22"/>
            <w:szCs w:val="22"/>
          </w:rPr>
          <w:t>The Future of Globalization</w:t>
        </w:r>
      </w:hyperlink>
      <w:r w:rsidRPr="00932DE8">
        <w:rPr>
          <w:rFonts w:ascii="Arial" w:hAnsi="Arial" w:cs="Arial"/>
          <w:sz w:val="22"/>
          <w:szCs w:val="22"/>
        </w:rPr>
        <w:t>,” October 11, 2017.</w:t>
      </w:r>
    </w:p>
    <w:p w14:paraId="639C3F74" w14:textId="2D334159" w:rsidR="00FD0524" w:rsidRPr="00932DE8" w:rsidRDefault="00FD0524" w:rsidP="00FD0524">
      <w:pPr>
        <w:ind w:left="720" w:hanging="720"/>
        <w:rPr>
          <w:rFonts w:ascii="Arial" w:hAnsi="Arial" w:cs="Arial"/>
          <w:sz w:val="22"/>
          <w:szCs w:val="22"/>
        </w:rPr>
      </w:pPr>
      <w:r w:rsidRPr="00932DE8">
        <w:rPr>
          <w:rFonts w:ascii="Arial" w:hAnsi="Arial" w:cs="Arial"/>
          <w:sz w:val="22"/>
          <w:szCs w:val="22"/>
        </w:rPr>
        <w:t>Ben Casselman, “</w:t>
      </w:r>
      <w:hyperlink r:id="rId35" w:history="1">
        <w:r w:rsidRPr="00932DE8">
          <w:rPr>
            <w:rStyle w:val="Hyperlink"/>
            <w:rFonts w:ascii="Arial" w:hAnsi="Arial" w:cs="Arial"/>
            <w:sz w:val="22"/>
            <w:szCs w:val="22"/>
          </w:rPr>
          <w:t>Stop Saying Trump’s Win Had Nothing To Do With Economics</w:t>
        </w:r>
      </w:hyperlink>
      <w:r w:rsidRPr="00932DE8">
        <w:rPr>
          <w:rFonts w:ascii="Arial" w:hAnsi="Arial" w:cs="Arial"/>
          <w:sz w:val="22"/>
          <w:szCs w:val="22"/>
        </w:rPr>
        <w:t>” FiveThirthyEight.com</w:t>
      </w:r>
      <w:r w:rsidR="0072296D">
        <w:rPr>
          <w:rFonts w:ascii="Arial" w:hAnsi="Arial" w:cs="Arial"/>
          <w:sz w:val="22"/>
          <w:szCs w:val="22"/>
        </w:rPr>
        <w:t>.</w:t>
      </w:r>
    </w:p>
    <w:p w14:paraId="3217FD2E" w14:textId="2A595E01" w:rsidR="00551FCA" w:rsidRPr="00325208" w:rsidRDefault="00551FCA" w:rsidP="00932DE8">
      <w:pPr>
        <w:ind w:left="720" w:hanging="720"/>
        <w:rPr>
          <w:rFonts w:ascii="Arial" w:hAnsi="Arial" w:cs="Arial"/>
          <w:b/>
          <w:bCs/>
          <w:i/>
          <w:iCs/>
          <w:sz w:val="22"/>
          <w:szCs w:val="22"/>
        </w:rPr>
      </w:pPr>
      <w:r>
        <w:rPr>
          <w:rFonts w:ascii="Arial" w:hAnsi="Arial" w:cs="Arial"/>
          <w:sz w:val="22"/>
          <w:szCs w:val="22"/>
        </w:rPr>
        <w:t>Jeff D. Colgan, “</w:t>
      </w:r>
      <w:hyperlink r:id="rId36" w:history="1">
        <w:r w:rsidRPr="0072296D">
          <w:rPr>
            <w:rStyle w:val="Hyperlink"/>
            <w:rFonts w:ascii="Arial" w:hAnsi="Arial" w:cs="Arial"/>
            <w:sz w:val="22"/>
            <w:szCs w:val="22"/>
          </w:rPr>
          <w:t>Three Visions of International Order</w:t>
        </w:r>
      </w:hyperlink>
      <w:r>
        <w:rPr>
          <w:rFonts w:ascii="Arial" w:hAnsi="Arial" w:cs="Arial"/>
          <w:sz w:val="22"/>
          <w:szCs w:val="22"/>
        </w:rPr>
        <w:t xml:space="preserve">,” </w:t>
      </w:r>
      <w:r w:rsidRPr="00932DE8">
        <w:rPr>
          <w:rFonts w:ascii="Arial" w:hAnsi="Arial" w:cs="Arial"/>
          <w:i/>
          <w:iCs/>
          <w:sz w:val="22"/>
          <w:szCs w:val="22"/>
        </w:rPr>
        <w:t>The Washington Quarterly</w:t>
      </w:r>
      <w:r>
        <w:rPr>
          <w:rFonts w:ascii="Arial" w:hAnsi="Arial" w:cs="Arial"/>
          <w:sz w:val="22"/>
          <w:szCs w:val="22"/>
        </w:rPr>
        <w:t>, Summer 2019, pp. 85-98</w:t>
      </w:r>
      <w:r w:rsidR="0072296D">
        <w:rPr>
          <w:rFonts w:ascii="Arial" w:hAnsi="Arial" w:cs="Arial"/>
          <w:sz w:val="22"/>
          <w:szCs w:val="22"/>
        </w:rPr>
        <w:t>.</w:t>
      </w:r>
      <w:r>
        <w:rPr>
          <w:rFonts w:ascii="Arial" w:hAnsi="Arial" w:cs="Arial"/>
          <w:sz w:val="22"/>
          <w:szCs w:val="22"/>
        </w:rPr>
        <w:t xml:space="preserve"> </w:t>
      </w:r>
    </w:p>
    <w:p w14:paraId="5D58A1C7" w14:textId="77777777" w:rsidR="00551FCA" w:rsidRDefault="00551FCA" w:rsidP="00551FCA">
      <w:pPr>
        <w:rPr>
          <w:rFonts w:ascii="Arial" w:hAnsi="Arial" w:cs="Arial"/>
          <w:sz w:val="22"/>
          <w:szCs w:val="22"/>
        </w:rPr>
      </w:pPr>
    </w:p>
    <w:p w14:paraId="2C4347DB" w14:textId="77777777" w:rsidR="00551FCA" w:rsidRDefault="00551FCA" w:rsidP="00551FCA">
      <w:pPr>
        <w:rPr>
          <w:rFonts w:ascii="Arial" w:hAnsi="Arial" w:cs="Arial"/>
          <w:sz w:val="22"/>
          <w:szCs w:val="22"/>
        </w:rPr>
      </w:pPr>
      <w:r>
        <w:rPr>
          <w:rFonts w:ascii="Arial" w:hAnsi="Arial" w:cs="Arial"/>
          <w:sz w:val="22"/>
          <w:szCs w:val="22"/>
        </w:rPr>
        <w:t>Recommended:</w:t>
      </w:r>
    </w:p>
    <w:p w14:paraId="2C285A00" w14:textId="3450E4C3" w:rsidR="00551FCA" w:rsidRDefault="00551FCA" w:rsidP="00932DE8">
      <w:pPr>
        <w:ind w:left="720" w:hanging="720"/>
        <w:rPr>
          <w:rFonts w:ascii="Arial" w:hAnsi="Arial" w:cs="Arial"/>
          <w:sz w:val="22"/>
          <w:szCs w:val="22"/>
        </w:rPr>
      </w:pPr>
      <w:r>
        <w:rPr>
          <w:rFonts w:ascii="Arial" w:hAnsi="Arial" w:cs="Arial"/>
          <w:sz w:val="22"/>
          <w:szCs w:val="22"/>
        </w:rPr>
        <w:t>C. Randall Henning, “</w:t>
      </w:r>
      <w:hyperlink r:id="rId37" w:history="1">
        <w:r w:rsidRPr="0072296D">
          <w:rPr>
            <w:rStyle w:val="Hyperlink"/>
            <w:rFonts w:ascii="Arial" w:hAnsi="Arial" w:cs="Arial"/>
            <w:sz w:val="22"/>
            <w:szCs w:val="22"/>
          </w:rPr>
          <w:t>Regime Complexity and the Institutions of Crisis and Development Finance</w:t>
        </w:r>
      </w:hyperlink>
      <w:r>
        <w:rPr>
          <w:rFonts w:ascii="Arial" w:hAnsi="Arial" w:cs="Arial"/>
          <w:sz w:val="22"/>
          <w:szCs w:val="22"/>
        </w:rPr>
        <w:t xml:space="preserve">,” </w:t>
      </w:r>
      <w:r w:rsidRPr="00937DE4">
        <w:rPr>
          <w:rFonts w:ascii="Arial" w:hAnsi="Arial" w:cs="Arial"/>
          <w:i/>
          <w:sz w:val="22"/>
          <w:szCs w:val="22"/>
        </w:rPr>
        <w:t>Development and Change</w:t>
      </w:r>
      <w:r>
        <w:rPr>
          <w:rFonts w:ascii="Arial" w:hAnsi="Arial" w:cs="Arial"/>
          <w:sz w:val="22"/>
          <w:szCs w:val="22"/>
        </w:rPr>
        <w:t xml:space="preserve">, 50 (1): 25-45. </w:t>
      </w:r>
    </w:p>
    <w:p w14:paraId="571F8454" w14:textId="77777777" w:rsidR="00197676" w:rsidRDefault="00197676" w:rsidP="00197676">
      <w:pPr>
        <w:rPr>
          <w:rFonts w:ascii="Arial" w:hAnsi="Arial" w:cs="Arial"/>
          <w:b/>
          <w:bCs/>
          <w:i/>
          <w:iCs/>
          <w:sz w:val="22"/>
          <w:szCs w:val="22"/>
        </w:rPr>
      </w:pPr>
    </w:p>
    <w:p w14:paraId="488CF8C1" w14:textId="1C159F60" w:rsidR="00134331" w:rsidRPr="0073121E" w:rsidRDefault="00755CA6" w:rsidP="00134331">
      <w:pPr>
        <w:rPr>
          <w:rFonts w:ascii="Arial" w:hAnsi="Arial" w:cs="Arial"/>
          <w:b/>
          <w:bCs/>
          <w:i/>
          <w:iCs/>
          <w:sz w:val="22"/>
          <w:szCs w:val="22"/>
        </w:rPr>
      </w:pPr>
      <w:r>
        <w:rPr>
          <w:rFonts w:ascii="Arial" w:hAnsi="Arial" w:cs="Arial"/>
          <w:b/>
          <w:bCs/>
          <w:i/>
          <w:iCs/>
          <w:sz w:val="22"/>
          <w:szCs w:val="22"/>
        </w:rPr>
        <w:t>25</w:t>
      </w:r>
      <w:r w:rsidR="00134331">
        <w:rPr>
          <w:rFonts w:ascii="Arial" w:hAnsi="Arial" w:cs="Arial"/>
          <w:b/>
          <w:bCs/>
          <w:i/>
          <w:iCs/>
          <w:sz w:val="22"/>
          <w:szCs w:val="22"/>
        </w:rPr>
        <w:t>)</w:t>
      </w:r>
      <w:r w:rsidR="00EF6077">
        <w:rPr>
          <w:rFonts w:ascii="Arial" w:hAnsi="Arial" w:cs="Arial"/>
          <w:b/>
          <w:bCs/>
          <w:i/>
          <w:iCs/>
          <w:sz w:val="22"/>
          <w:szCs w:val="22"/>
        </w:rPr>
        <w:t xml:space="preserve">  </w:t>
      </w:r>
      <w:r w:rsidR="000776EE">
        <w:rPr>
          <w:rFonts w:ascii="Arial" w:hAnsi="Arial" w:cs="Arial"/>
          <w:b/>
          <w:bCs/>
          <w:i/>
          <w:iCs/>
          <w:sz w:val="22"/>
          <w:szCs w:val="22"/>
        </w:rPr>
        <w:t>Thursday, November 19</w:t>
      </w:r>
      <w:r w:rsidR="00134331" w:rsidRPr="0073121E">
        <w:rPr>
          <w:rFonts w:ascii="Arial" w:hAnsi="Arial" w:cs="Arial"/>
          <w:b/>
          <w:bCs/>
          <w:i/>
          <w:iCs/>
          <w:sz w:val="22"/>
          <w:szCs w:val="22"/>
        </w:rPr>
        <w:t xml:space="preserve">: </w:t>
      </w:r>
      <w:r w:rsidR="00C2054D">
        <w:rPr>
          <w:rFonts w:ascii="Arial" w:hAnsi="Arial" w:cs="Arial"/>
          <w:b/>
          <w:bCs/>
          <w:i/>
          <w:iCs/>
          <w:sz w:val="22"/>
          <w:szCs w:val="22"/>
        </w:rPr>
        <w:t>Future of Global Multilateralism beyond Trump</w:t>
      </w:r>
    </w:p>
    <w:p w14:paraId="0DE1DF06" w14:textId="048FD71B" w:rsidR="00551FCA" w:rsidRPr="00D81E22" w:rsidRDefault="00551FCA" w:rsidP="00551FCA">
      <w:pPr>
        <w:ind w:left="720" w:hanging="720"/>
        <w:rPr>
          <w:rFonts w:ascii="Arial" w:hAnsi="Arial" w:cs="Arial"/>
          <w:b/>
          <w:bCs/>
          <w:i/>
          <w:iCs/>
          <w:sz w:val="22"/>
          <w:szCs w:val="22"/>
          <w:highlight w:val="yellow"/>
        </w:rPr>
      </w:pPr>
      <w:r w:rsidRPr="005F298B">
        <w:rPr>
          <w:rFonts w:ascii="Arial" w:hAnsi="Arial" w:cs="Arial"/>
          <w:sz w:val="22"/>
          <w:szCs w:val="22"/>
        </w:rPr>
        <w:t>Delphi Forum, “</w:t>
      </w:r>
      <w:hyperlink r:id="rId38" w:history="1">
        <w:r w:rsidRPr="008954AC">
          <w:rPr>
            <w:rStyle w:val="Hyperlink"/>
            <w:rFonts w:ascii="Arial" w:hAnsi="Arial" w:cs="Arial"/>
            <w:sz w:val="22"/>
            <w:szCs w:val="22"/>
          </w:rPr>
          <w:t>What Future for the International Economy if Multilateralism Fails?</w:t>
        </w:r>
      </w:hyperlink>
      <w:r w:rsidRPr="005F298B">
        <w:rPr>
          <w:rFonts w:ascii="Arial" w:hAnsi="Arial" w:cs="Arial"/>
          <w:sz w:val="22"/>
          <w:szCs w:val="22"/>
        </w:rPr>
        <w:t xml:space="preserve">,” </w:t>
      </w:r>
      <w:r w:rsidR="008954AC" w:rsidRPr="00932DE8">
        <w:rPr>
          <w:rFonts w:ascii="Arial" w:hAnsi="Arial" w:cs="Arial"/>
          <w:sz w:val="22"/>
          <w:szCs w:val="22"/>
        </w:rPr>
        <w:t>online seminar</w:t>
      </w:r>
      <w:r w:rsidRPr="00932DE8">
        <w:rPr>
          <w:rFonts w:ascii="Arial" w:hAnsi="Arial" w:cs="Arial"/>
          <w:sz w:val="22"/>
          <w:szCs w:val="22"/>
        </w:rPr>
        <w:t xml:space="preserve"> with </w:t>
      </w:r>
      <w:r w:rsidRPr="005F298B">
        <w:rPr>
          <w:rFonts w:ascii="Arial" w:hAnsi="Arial" w:cs="Arial"/>
          <w:sz w:val="22"/>
          <w:szCs w:val="22"/>
        </w:rPr>
        <w:t>Kevin Featherstone, Randall Henning, Jean Pisani-Ferry, and Linda Yueh, June 11, 2020.</w:t>
      </w:r>
    </w:p>
    <w:p w14:paraId="2D35B456" w14:textId="77777777" w:rsidR="00551FCA" w:rsidRDefault="00551FCA" w:rsidP="00551FCA">
      <w:pPr>
        <w:ind w:left="720" w:hanging="720"/>
        <w:rPr>
          <w:rFonts w:ascii="Arial" w:hAnsi="Arial" w:cs="Arial"/>
          <w:sz w:val="22"/>
          <w:szCs w:val="22"/>
        </w:rPr>
      </w:pPr>
      <w:r w:rsidRPr="005F298B">
        <w:rPr>
          <w:rFonts w:ascii="Arial" w:hAnsi="Arial" w:cs="Arial"/>
          <w:sz w:val="22"/>
          <w:szCs w:val="22"/>
        </w:rPr>
        <w:t>Kurt M. Campbell and Rush Doshi</w:t>
      </w:r>
      <w:r>
        <w:rPr>
          <w:rFonts w:ascii="Arial" w:hAnsi="Arial" w:cs="Arial"/>
          <w:sz w:val="22"/>
          <w:szCs w:val="22"/>
        </w:rPr>
        <w:t xml:space="preserve">, “The Coronavirus Could Reshape Global Order,” </w:t>
      </w:r>
      <w:r w:rsidRPr="005F298B">
        <w:rPr>
          <w:rFonts w:ascii="Arial" w:hAnsi="Arial" w:cs="Arial"/>
          <w:i/>
          <w:iCs/>
          <w:sz w:val="22"/>
          <w:szCs w:val="22"/>
        </w:rPr>
        <w:t>Foreign Affairs,</w:t>
      </w:r>
      <w:r>
        <w:rPr>
          <w:rFonts w:ascii="Arial" w:hAnsi="Arial" w:cs="Arial"/>
          <w:sz w:val="22"/>
          <w:szCs w:val="22"/>
        </w:rPr>
        <w:t xml:space="preserve"> March 18, 2020. (ER)</w:t>
      </w:r>
    </w:p>
    <w:p w14:paraId="005401D7" w14:textId="77777777" w:rsidR="00551FCA" w:rsidRPr="005F298B" w:rsidRDefault="00551FCA" w:rsidP="00551FCA">
      <w:pPr>
        <w:ind w:left="720" w:hanging="720"/>
        <w:rPr>
          <w:rFonts w:ascii="Arial" w:hAnsi="Arial" w:cs="Arial"/>
          <w:sz w:val="22"/>
          <w:szCs w:val="22"/>
        </w:rPr>
      </w:pPr>
      <w:r>
        <w:rPr>
          <w:rFonts w:ascii="Arial" w:hAnsi="Arial" w:cs="Arial"/>
          <w:sz w:val="22"/>
          <w:szCs w:val="22"/>
        </w:rPr>
        <w:t xml:space="preserve">Oona A. Hathaway and Scott J. Shapiro, “After Hegemony,” </w:t>
      </w:r>
      <w:r w:rsidRPr="00932DE8">
        <w:rPr>
          <w:rFonts w:ascii="Arial" w:hAnsi="Arial" w:cs="Arial"/>
          <w:i/>
          <w:iCs/>
          <w:sz w:val="22"/>
          <w:szCs w:val="22"/>
        </w:rPr>
        <w:t>Foreign Policy</w:t>
      </w:r>
      <w:r>
        <w:rPr>
          <w:rFonts w:ascii="Arial" w:hAnsi="Arial" w:cs="Arial"/>
          <w:sz w:val="22"/>
          <w:szCs w:val="22"/>
        </w:rPr>
        <w:t>, Summer 2020, pp. 36-40. (ER)</w:t>
      </w:r>
    </w:p>
    <w:p w14:paraId="6C39D983" w14:textId="77777777" w:rsidR="00134331" w:rsidRDefault="00134331" w:rsidP="00134331">
      <w:pPr>
        <w:rPr>
          <w:rFonts w:ascii="Arial" w:hAnsi="Arial" w:cs="Arial"/>
          <w:sz w:val="22"/>
          <w:szCs w:val="22"/>
        </w:rPr>
      </w:pPr>
    </w:p>
    <w:p w14:paraId="025A78AB" w14:textId="77777777" w:rsidR="00134331" w:rsidRDefault="00134331" w:rsidP="00134331">
      <w:pPr>
        <w:rPr>
          <w:rFonts w:ascii="Arial" w:hAnsi="Arial" w:cs="Arial"/>
          <w:sz w:val="22"/>
          <w:szCs w:val="22"/>
        </w:rPr>
      </w:pPr>
      <w:r>
        <w:rPr>
          <w:rFonts w:ascii="Arial" w:hAnsi="Arial" w:cs="Arial"/>
          <w:sz w:val="22"/>
          <w:szCs w:val="22"/>
        </w:rPr>
        <w:t>Prompt:  Is the future for multilateralism bleak or hopeful, and why?</w:t>
      </w:r>
    </w:p>
    <w:p w14:paraId="1AB90F4F" w14:textId="77777777" w:rsidR="00134331" w:rsidRDefault="00134331" w:rsidP="007972AB">
      <w:pPr>
        <w:ind w:left="720" w:hanging="720"/>
      </w:pPr>
    </w:p>
    <w:p w14:paraId="374D20F7" w14:textId="57D2040C" w:rsidR="00100453" w:rsidRDefault="00D745CE" w:rsidP="000E270F">
      <w:pPr>
        <w:rPr>
          <w:rFonts w:ascii="Arial" w:hAnsi="Arial" w:cs="Arial"/>
          <w:b/>
          <w:bCs/>
          <w:i/>
          <w:iCs/>
          <w:sz w:val="22"/>
          <w:szCs w:val="22"/>
        </w:rPr>
      </w:pPr>
      <w:r w:rsidRPr="00465241">
        <w:rPr>
          <w:rFonts w:ascii="Arial" w:hAnsi="Arial" w:cs="Arial"/>
          <w:b/>
          <w:bCs/>
          <w:u w:val="single"/>
        </w:rPr>
        <w:t xml:space="preserve">Week </w:t>
      </w:r>
      <w:r>
        <w:rPr>
          <w:rFonts w:ascii="Arial" w:hAnsi="Arial" w:cs="Arial"/>
          <w:b/>
          <w:bCs/>
          <w:u w:val="single"/>
        </w:rPr>
        <w:t>14</w:t>
      </w:r>
      <w:r w:rsidRPr="00465241">
        <w:rPr>
          <w:rFonts w:ascii="Arial" w:hAnsi="Arial" w:cs="Arial"/>
          <w:b/>
          <w:bCs/>
          <w:u w:val="single"/>
        </w:rPr>
        <w:t xml:space="preserve">: </w:t>
      </w:r>
      <w:r w:rsidR="001449F4">
        <w:rPr>
          <w:rFonts w:ascii="Arial" w:hAnsi="Arial" w:cs="Arial"/>
          <w:b/>
          <w:bCs/>
          <w:u w:val="single"/>
        </w:rPr>
        <w:t xml:space="preserve">Student </w:t>
      </w:r>
      <w:r>
        <w:rPr>
          <w:rFonts w:ascii="Arial" w:hAnsi="Arial" w:cs="Arial"/>
          <w:b/>
          <w:bCs/>
          <w:u w:val="single"/>
        </w:rPr>
        <w:t>Presentation</w:t>
      </w:r>
      <w:r w:rsidR="005424B6">
        <w:rPr>
          <w:rFonts w:ascii="Arial" w:hAnsi="Arial" w:cs="Arial"/>
          <w:b/>
          <w:bCs/>
          <w:u w:val="single"/>
        </w:rPr>
        <w:t>s</w:t>
      </w:r>
    </w:p>
    <w:p w14:paraId="24F67B06" w14:textId="77777777" w:rsidR="00100453" w:rsidRPr="00994E48" w:rsidRDefault="00100453" w:rsidP="000E270F">
      <w:pPr>
        <w:rPr>
          <w:rFonts w:ascii="Arial" w:hAnsi="Arial" w:cs="Arial"/>
          <w:b/>
          <w:bCs/>
          <w:i/>
          <w:iCs/>
          <w:sz w:val="22"/>
          <w:szCs w:val="22"/>
        </w:rPr>
      </w:pPr>
    </w:p>
    <w:p w14:paraId="3A02F4D8" w14:textId="1D3BE740" w:rsidR="003546F4" w:rsidRDefault="00755CA6">
      <w:pPr>
        <w:rPr>
          <w:rFonts w:ascii="Arial" w:hAnsi="Arial" w:cs="Arial"/>
          <w:sz w:val="22"/>
          <w:szCs w:val="22"/>
        </w:rPr>
      </w:pPr>
      <w:r>
        <w:rPr>
          <w:rFonts w:ascii="Arial" w:hAnsi="Arial" w:cs="Arial"/>
          <w:b/>
          <w:bCs/>
          <w:i/>
          <w:iCs/>
          <w:sz w:val="22"/>
          <w:szCs w:val="22"/>
        </w:rPr>
        <w:t>26</w:t>
      </w:r>
      <w:r w:rsidR="00E64F12">
        <w:rPr>
          <w:rFonts w:ascii="Arial" w:hAnsi="Arial" w:cs="Arial"/>
          <w:b/>
          <w:bCs/>
          <w:i/>
          <w:iCs/>
          <w:sz w:val="22"/>
          <w:szCs w:val="22"/>
        </w:rPr>
        <w:t xml:space="preserve">) </w:t>
      </w:r>
      <w:r w:rsidR="00DD35C3">
        <w:rPr>
          <w:rFonts w:ascii="Arial" w:hAnsi="Arial" w:cs="Arial"/>
          <w:b/>
          <w:bCs/>
          <w:i/>
          <w:iCs/>
          <w:sz w:val="22"/>
          <w:szCs w:val="22"/>
        </w:rPr>
        <w:t>Monday</w:t>
      </w:r>
      <w:r w:rsidR="000776EE">
        <w:rPr>
          <w:rFonts w:ascii="Arial" w:hAnsi="Arial" w:cs="Arial"/>
          <w:b/>
          <w:bCs/>
          <w:i/>
          <w:iCs/>
          <w:sz w:val="22"/>
          <w:szCs w:val="22"/>
        </w:rPr>
        <w:t>, November 23</w:t>
      </w:r>
      <w:r w:rsidR="001D1AAE" w:rsidRPr="0073121E">
        <w:rPr>
          <w:rFonts w:ascii="Arial" w:hAnsi="Arial" w:cs="Arial"/>
          <w:b/>
          <w:bCs/>
          <w:i/>
          <w:iCs/>
          <w:sz w:val="22"/>
          <w:szCs w:val="22"/>
        </w:rPr>
        <w:t xml:space="preserve">: </w:t>
      </w:r>
      <w:r w:rsidR="00A75013">
        <w:rPr>
          <w:rFonts w:ascii="Arial" w:hAnsi="Arial" w:cs="Arial"/>
          <w:sz w:val="22"/>
          <w:szCs w:val="22"/>
        </w:rPr>
        <w:t>Student presentations 1</w:t>
      </w:r>
      <w:r w:rsidR="00A75013" w:rsidRPr="00E701B4">
        <w:rPr>
          <w:rFonts w:ascii="Arial" w:hAnsi="Arial" w:cs="Arial"/>
          <w:sz w:val="22"/>
          <w:szCs w:val="22"/>
          <w:vertAlign w:val="superscript"/>
        </w:rPr>
        <w:t>st</w:t>
      </w:r>
      <w:r w:rsidR="00A75013">
        <w:rPr>
          <w:rFonts w:ascii="Arial" w:hAnsi="Arial" w:cs="Arial"/>
          <w:sz w:val="22"/>
          <w:szCs w:val="22"/>
        </w:rPr>
        <w:t xml:space="preserve"> set</w:t>
      </w:r>
    </w:p>
    <w:p w14:paraId="755D2A9D" w14:textId="77777777" w:rsidR="003546F4" w:rsidRDefault="003546F4" w:rsidP="00AD0656">
      <w:pPr>
        <w:rPr>
          <w:rFonts w:ascii="Arial" w:hAnsi="Arial" w:cs="Arial"/>
          <w:sz w:val="22"/>
          <w:szCs w:val="22"/>
        </w:rPr>
      </w:pPr>
    </w:p>
    <w:p w14:paraId="3AE3A186" w14:textId="5D8951FD" w:rsidR="00AD0656" w:rsidRPr="00932DE8" w:rsidRDefault="00AD0656" w:rsidP="00AD0656">
      <w:pPr>
        <w:rPr>
          <w:rFonts w:ascii="Arial" w:hAnsi="Arial" w:cs="Arial"/>
          <w:sz w:val="22"/>
          <w:szCs w:val="22"/>
        </w:rPr>
      </w:pPr>
      <w:r w:rsidRPr="00932DE8">
        <w:rPr>
          <w:rFonts w:ascii="Arial" w:hAnsi="Arial" w:cs="Arial"/>
          <w:sz w:val="22"/>
          <w:szCs w:val="22"/>
        </w:rPr>
        <w:t xml:space="preserve">No Class </w:t>
      </w:r>
      <w:r w:rsidR="000776EE" w:rsidRPr="00932DE8">
        <w:rPr>
          <w:rFonts w:ascii="Arial" w:hAnsi="Arial" w:cs="Arial"/>
          <w:sz w:val="22"/>
          <w:szCs w:val="22"/>
        </w:rPr>
        <w:t xml:space="preserve">Thursday </w:t>
      </w:r>
      <w:r w:rsidRPr="00932DE8">
        <w:rPr>
          <w:rFonts w:ascii="Arial" w:hAnsi="Arial" w:cs="Arial"/>
          <w:sz w:val="22"/>
          <w:szCs w:val="22"/>
        </w:rPr>
        <w:t xml:space="preserve">November </w:t>
      </w:r>
      <w:r w:rsidR="000776EE" w:rsidRPr="00932DE8">
        <w:rPr>
          <w:rFonts w:ascii="Arial" w:hAnsi="Arial" w:cs="Arial"/>
          <w:sz w:val="22"/>
          <w:szCs w:val="22"/>
        </w:rPr>
        <w:t xml:space="preserve">26 </w:t>
      </w:r>
      <w:r w:rsidRPr="00932DE8">
        <w:rPr>
          <w:rFonts w:ascii="Arial" w:hAnsi="Arial" w:cs="Arial"/>
          <w:sz w:val="22"/>
          <w:szCs w:val="22"/>
        </w:rPr>
        <w:t>- Thanksgiving Break</w:t>
      </w:r>
    </w:p>
    <w:p w14:paraId="676C8A59" w14:textId="4398DCCC" w:rsidR="0089483F" w:rsidRDefault="0089483F" w:rsidP="00024083">
      <w:pPr>
        <w:rPr>
          <w:rFonts w:ascii="Arial" w:hAnsi="Arial" w:cs="Arial"/>
          <w:sz w:val="22"/>
          <w:szCs w:val="22"/>
        </w:rPr>
      </w:pPr>
    </w:p>
    <w:p w14:paraId="5A5B5F5D" w14:textId="77777777" w:rsidR="003546F4" w:rsidRDefault="003546F4" w:rsidP="00024083">
      <w:pPr>
        <w:rPr>
          <w:rFonts w:ascii="Arial" w:hAnsi="Arial" w:cs="Arial"/>
          <w:sz w:val="22"/>
          <w:szCs w:val="22"/>
        </w:rPr>
      </w:pPr>
    </w:p>
    <w:p w14:paraId="5C38FACB" w14:textId="635682C2" w:rsidR="00866390" w:rsidRPr="00C907CC" w:rsidRDefault="00866390" w:rsidP="00866390">
      <w:pPr>
        <w:rPr>
          <w:rFonts w:ascii="Arial" w:hAnsi="Arial" w:cs="Arial"/>
          <w:b/>
          <w:u w:val="single"/>
        </w:rPr>
      </w:pPr>
      <w:r w:rsidRPr="00C907CC">
        <w:rPr>
          <w:rFonts w:ascii="Arial" w:hAnsi="Arial" w:cs="Arial"/>
          <w:b/>
          <w:u w:val="single"/>
        </w:rPr>
        <w:t>Week 15:</w:t>
      </w:r>
      <w:r w:rsidR="001449F4">
        <w:rPr>
          <w:rFonts w:ascii="Arial" w:hAnsi="Arial" w:cs="Arial"/>
          <w:b/>
          <w:u w:val="single"/>
        </w:rPr>
        <w:t xml:space="preserve">  Presentations (continued)</w:t>
      </w:r>
    </w:p>
    <w:p w14:paraId="53EFE186" w14:textId="34ABB303" w:rsidR="00AD0656" w:rsidRDefault="00AD0656" w:rsidP="00024083">
      <w:pPr>
        <w:rPr>
          <w:rFonts w:ascii="Arial" w:hAnsi="Arial" w:cs="Arial"/>
          <w:sz w:val="22"/>
          <w:szCs w:val="22"/>
        </w:rPr>
      </w:pPr>
    </w:p>
    <w:p w14:paraId="25D39100" w14:textId="1E233DD2" w:rsidR="001D1AAE" w:rsidRPr="0073121E" w:rsidRDefault="00755CA6" w:rsidP="00024083">
      <w:pPr>
        <w:rPr>
          <w:rFonts w:ascii="Arial" w:hAnsi="Arial" w:cs="Arial"/>
          <w:b/>
          <w:bCs/>
          <w:i/>
          <w:iCs/>
          <w:sz w:val="22"/>
          <w:szCs w:val="22"/>
        </w:rPr>
      </w:pPr>
      <w:r>
        <w:rPr>
          <w:rFonts w:ascii="Arial" w:hAnsi="Arial" w:cs="Arial"/>
          <w:b/>
          <w:bCs/>
          <w:i/>
          <w:iCs/>
          <w:sz w:val="22"/>
          <w:szCs w:val="22"/>
        </w:rPr>
        <w:t>27</w:t>
      </w:r>
      <w:r w:rsidR="00E64F12">
        <w:rPr>
          <w:rFonts w:ascii="Arial" w:hAnsi="Arial" w:cs="Arial"/>
          <w:b/>
          <w:bCs/>
          <w:i/>
          <w:iCs/>
          <w:sz w:val="22"/>
          <w:szCs w:val="22"/>
        </w:rPr>
        <w:t xml:space="preserve">) </w:t>
      </w:r>
      <w:r w:rsidR="000776EE">
        <w:rPr>
          <w:rFonts w:ascii="Arial" w:hAnsi="Arial" w:cs="Arial"/>
          <w:b/>
          <w:bCs/>
          <w:i/>
          <w:iCs/>
          <w:sz w:val="22"/>
          <w:szCs w:val="22"/>
        </w:rPr>
        <w:t>Monday</w:t>
      </w:r>
      <w:r w:rsidR="00743F90">
        <w:rPr>
          <w:rFonts w:ascii="Arial" w:hAnsi="Arial" w:cs="Arial"/>
          <w:b/>
          <w:bCs/>
          <w:i/>
          <w:iCs/>
          <w:sz w:val="22"/>
          <w:szCs w:val="22"/>
        </w:rPr>
        <w:t xml:space="preserve">, </w:t>
      </w:r>
      <w:r w:rsidR="000776EE">
        <w:rPr>
          <w:rFonts w:ascii="Arial" w:hAnsi="Arial" w:cs="Arial"/>
          <w:b/>
          <w:bCs/>
          <w:i/>
          <w:iCs/>
          <w:sz w:val="22"/>
          <w:szCs w:val="22"/>
        </w:rPr>
        <w:t xml:space="preserve">November </w:t>
      </w:r>
      <w:r w:rsidR="008B3099">
        <w:rPr>
          <w:rFonts w:ascii="Arial" w:hAnsi="Arial" w:cs="Arial"/>
          <w:b/>
          <w:bCs/>
          <w:i/>
          <w:iCs/>
          <w:sz w:val="22"/>
          <w:szCs w:val="22"/>
        </w:rPr>
        <w:t>3</w:t>
      </w:r>
      <w:r w:rsidR="000776EE">
        <w:rPr>
          <w:rFonts w:ascii="Arial" w:hAnsi="Arial" w:cs="Arial"/>
          <w:b/>
          <w:bCs/>
          <w:i/>
          <w:iCs/>
          <w:sz w:val="22"/>
          <w:szCs w:val="22"/>
        </w:rPr>
        <w:t>0</w:t>
      </w:r>
      <w:r w:rsidR="001D1AAE" w:rsidRPr="0073121E">
        <w:rPr>
          <w:rFonts w:ascii="Arial" w:hAnsi="Arial" w:cs="Arial"/>
          <w:b/>
          <w:bCs/>
          <w:i/>
          <w:iCs/>
          <w:sz w:val="22"/>
          <w:szCs w:val="22"/>
        </w:rPr>
        <w:t xml:space="preserve">: </w:t>
      </w:r>
      <w:r w:rsidR="00CF5540">
        <w:rPr>
          <w:rFonts w:ascii="Arial" w:hAnsi="Arial" w:cs="Arial"/>
          <w:bCs/>
          <w:iCs/>
          <w:sz w:val="22"/>
          <w:szCs w:val="22"/>
        </w:rPr>
        <w:t xml:space="preserve">Student </w:t>
      </w:r>
      <w:r w:rsidR="001D1AAE" w:rsidRPr="006D3D90">
        <w:rPr>
          <w:rFonts w:ascii="Arial" w:hAnsi="Arial" w:cs="Arial"/>
          <w:bCs/>
          <w:iCs/>
          <w:sz w:val="22"/>
          <w:szCs w:val="22"/>
        </w:rPr>
        <w:t>Presentations</w:t>
      </w:r>
      <w:r w:rsidR="00883C05" w:rsidRPr="006D3D90">
        <w:rPr>
          <w:rFonts w:ascii="Arial" w:hAnsi="Arial" w:cs="Arial"/>
          <w:bCs/>
          <w:iCs/>
          <w:sz w:val="22"/>
          <w:szCs w:val="22"/>
        </w:rPr>
        <w:t>,</w:t>
      </w:r>
      <w:r w:rsidR="00A75013">
        <w:rPr>
          <w:rFonts w:ascii="Arial" w:hAnsi="Arial" w:cs="Arial"/>
          <w:bCs/>
          <w:iCs/>
          <w:sz w:val="22"/>
          <w:szCs w:val="22"/>
        </w:rPr>
        <w:t xml:space="preserve"> 2nd</w:t>
      </w:r>
      <w:r w:rsidR="001D1AAE" w:rsidRPr="006D3D90">
        <w:rPr>
          <w:rFonts w:ascii="Arial" w:hAnsi="Arial" w:cs="Arial"/>
          <w:bCs/>
          <w:iCs/>
          <w:sz w:val="22"/>
          <w:szCs w:val="22"/>
        </w:rPr>
        <w:t xml:space="preserve"> </w:t>
      </w:r>
      <w:r w:rsidR="0089483F" w:rsidRPr="006D3D90">
        <w:rPr>
          <w:rFonts w:ascii="Arial" w:hAnsi="Arial" w:cs="Arial"/>
          <w:bCs/>
          <w:iCs/>
          <w:sz w:val="22"/>
          <w:szCs w:val="22"/>
        </w:rPr>
        <w:t xml:space="preserve"> set </w:t>
      </w:r>
    </w:p>
    <w:p w14:paraId="406E681E" w14:textId="77777777" w:rsidR="001D1AAE" w:rsidRPr="00325208" w:rsidRDefault="001D1AAE" w:rsidP="00B361A0">
      <w:pPr>
        <w:ind w:left="720"/>
        <w:rPr>
          <w:rFonts w:ascii="Arial" w:hAnsi="Arial" w:cs="Arial"/>
          <w:b/>
          <w:bCs/>
          <w:i/>
          <w:iCs/>
          <w:sz w:val="22"/>
          <w:szCs w:val="22"/>
        </w:rPr>
      </w:pPr>
      <w:r w:rsidRPr="0073121E">
        <w:rPr>
          <w:rFonts w:ascii="Arial" w:hAnsi="Arial" w:cs="Arial"/>
          <w:sz w:val="22"/>
          <w:szCs w:val="22"/>
        </w:rPr>
        <w:t>No New Readings</w:t>
      </w:r>
    </w:p>
    <w:p w14:paraId="669D2CCD" w14:textId="77777777" w:rsidR="00100453" w:rsidRDefault="00100453" w:rsidP="00024083">
      <w:pPr>
        <w:rPr>
          <w:rFonts w:ascii="Arial" w:hAnsi="Arial" w:cs="Arial"/>
          <w:sz w:val="22"/>
          <w:szCs w:val="22"/>
        </w:rPr>
      </w:pPr>
    </w:p>
    <w:p w14:paraId="0397F7F1" w14:textId="3B9EBA1B" w:rsidR="005424B6" w:rsidRPr="006D3D90" w:rsidRDefault="00755CA6" w:rsidP="00932DE8">
      <w:pPr>
        <w:ind w:left="720" w:hanging="720"/>
        <w:rPr>
          <w:rFonts w:ascii="Arial" w:hAnsi="Arial" w:cs="Arial"/>
          <w:b/>
          <w:bCs/>
          <w:i/>
          <w:iCs/>
          <w:sz w:val="22"/>
          <w:szCs w:val="22"/>
        </w:rPr>
      </w:pPr>
      <w:r w:rsidRPr="006D3D90">
        <w:rPr>
          <w:rFonts w:ascii="Arial" w:hAnsi="Arial" w:cs="Arial"/>
          <w:b/>
          <w:bCs/>
          <w:i/>
          <w:iCs/>
          <w:sz w:val="22"/>
          <w:szCs w:val="22"/>
        </w:rPr>
        <w:t>2</w:t>
      </w:r>
      <w:r>
        <w:rPr>
          <w:rFonts w:ascii="Arial" w:hAnsi="Arial" w:cs="Arial"/>
          <w:b/>
          <w:bCs/>
          <w:i/>
          <w:iCs/>
          <w:sz w:val="22"/>
          <w:szCs w:val="22"/>
        </w:rPr>
        <w:t>8</w:t>
      </w:r>
      <w:r w:rsidR="009C7828" w:rsidRPr="006D3D90">
        <w:rPr>
          <w:rFonts w:ascii="Arial" w:hAnsi="Arial" w:cs="Arial"/>
          <w:b/>
          <w:bCs/>
          <w:i/>
          <w:iCs/>
          <w:sz w:val="22"/>
          <w:szCs w:val="22"/>
        </w:rPr>
        <w:t xml:space="preserve">) </w:t>
      </w:r>
      <w:r w:rsidR="00B23981">
        <w:rPr>
          <w:rFonts w:ascii="Arial" w:hAnsi="Arial" w:cs="Arial"/>
          <w:b/>
          <w:bCs/>
          <w:i/>
          <w:iCs/>
          <w:sz w:val="22"/>
          <w:szCs w:val="22"/>
        </w:rPr>
        <w:t xml:space="preserve"> </w:t>
      </w:r>
      <w:r w:rsidR="000776EE">
        <w:rPr>
          <w:rFonts w:ascii="Arial" w:hAnsi="Arial" w:cs="Arial"/>
          <w:b/>
          <w:bCs/>
          <w:i/>
          <w:iCs/>
          <w:sz w:val="22"/>
          <w:szCs w:val="22"/>
        </w:rPr>
        <w:t>Thursday</w:t>
      </w:r>
      <w:r w:rsidR="000F6AB8">
        <w:rPr>
          <w:rFonts w:ascii="Arial" w:hAnsi="Arial" w:cs="Arial"/>
          <w:b/>
          <w:bCs/>
          <w:i/>
          <w:iCs/>
          <w:sz w:val="22"/>
          <w:szCs w:val="22"/>
        </w:rPr>
        <w:t xml:space="preserve">, December </w:t>
      </w:r>
      <w:r w:rsidR="000776EE">
        <w:rPr>
          <w:rFonts w:ascii="Arial" w:hAnsi="Arial" w:cs="Arial"/>
          <w:b/>
          <w:bCs/>
          <w:i/>
          <w:iCs/>
          <w:sz w:val="22"/>
          <w:szCs w:val="22"/>
        </w:rPr>
        <w:t>3</w:t>
      </w:r>
      <w:r w:rsidR="000F6AB8">
        <w:rPr>
          <w:rFonts w:ascii="Arial" w:hAnsi="Arial" w:cs="Arial"/>
          <w:b/>
          <w:bCs/>
          <w:i/>
          <w:iCs/>
          <w:sz w:val="22"/>
          <w:szCs w:val="22"/>
        </w:rPr>
        <w:t xml:space="preserve">:  </w:t>
      </w:r>
      <w:r w:rsidR="000F6AB8" w:rsidRPr="000F6AB8">
        <w:rPr>
          <w:rFonts w:ascii="Arial" w:hAnsi="Arial" w:cs="Arial"/>
          <w:bCs/>
          <w:iCs/>
          <w:sz w:val="22"/>
          <w:szCs w:val="22"/>
        </w:rPr>
        <w:t>Student Presentations</w:t>
      </w:r>
      <w:r w:rsidR="000F6AB8">
        <w:rPr>
          <w:rFonts w:ascii="Arial" w:hAnsi="Arial" w:cs="Arial"/>
          <w:bCs/>
          <w:iCs/>
          <w:sz w:val="22"/>
          <w:szCs w:val="22"/>
        </w:rPr>
        <w:t xml:space="preserve">, </w:t>
      </w:r>
      <w:r w:rsidR="00A75013">
        <w:rPr>
          <w:rFonts w:ascii="Arial" w:hAnsi="Arial" w:cs="Arial"/>
          <w:bCs/>
          <w:iCs/>
          <w:sz w:val="22"/>
          <w:szCs w:val="22"/>
        </w:rPr>
        <w:t>3</w:t>
      </w:r>
      <w:r w:rsidR="00A75013" w:rsidRPr="00E701B4">
        <w:rPr>
          <w:rFonts w:ascii="Arial" w:hAnsi="Arial" w:cs="Arial"/>
          <w:bCs/>
          <w:iCs/>
          <w:sz w:val="22"/>
          <w:szCs w:val="22"/>
          <w:vertAlign w:val="superscript"/>
        </w:rPr>
        <w:t>rd</w:t>
      </w:r>
      <w:r w:rsidR="00A75013">
        <w:rPr>
          <w:rFonts w:ascii="Arial" w:hAnsi="Arial" w:cs="Arial"/>
          <w:bCs/>
          <w:iCs/>
          <w:sz w:val="22"/>
          <w:szCs w:val="22"/>
        </w:rPr>
        <w:t xml:space="preserve"> </w:t>
      </w:r>
      <w:r w:rsidR="0089483F" w:rsidRPr="006D3D90">
        <w:rPr>
          <w:rFonts w:ascii="Arial" w:hAnsi="Arial" w:cs="Arial"/>
          <w:bCs/>
          <w:iCs/>
          <w:sz w:val="22"/>
          <w:szCs w:val="22"/>
        </w:rPr>
        <w:t>set</w:t>
      </w:r>
      <w:r w:rsidR="000F6AB8">
        <w:rPr>
          <w:rFonts w:ascii="Arial" w:hAnsi="Arial" w:cs="Arial"/>
          <w:bCs/>
          <w:iCs/>
          <w:sz w:val="22"/>
          <w:szCs w:val="22"/>
        </w:rPr>
        <w:t>,</w:t>
      </w:r>
      <w:r w:rsidR="000F6AB8" w:rsidRPr="000F6AB8">
        <w:rPr>
          <w:rFonts w:ascii="Arial" w:hAnsi="Arial" w:cs="Arial"/>
          <w:bCs/>
          <w:iCs/>
          <w:sz w:val="22"/>
          <w:szCs w:val="22"/>
        </w:rPr>
        <w:t xml:space="preserve"> and </w:t>
      </w:r>
      <w:r w:rsidR="00B23981" w:rsidRPr="000F6AB8">
        <w:rPr>
          <w:rFonts w:ascii="Arial" w:hAnsi="Arial" w:cs="Arial"/>
          <w:bCs/>
          <w:iCs/>
          <w:sz w:val="22"/>
          <w:szCs w:val="22"/>
        </w:rPr>
        <w:t>Review for Final Examination</w:t>
      </w:r>
    </w:p>
    <w:p w14:paraId="780F8667" w14:textId="77777777" w:rsidR="005424B6" w:rsidRDefault="005424B6" w:rsidP="00E71761">
      <w:pPr>
        <w:rPr>
          <w:rFonts w:ascii="Arial" w:hAnsi="Arial" w:cs="Arial"/>
          <w:b/>
          <w:bCs/>
          <w:i/>
          <w:iCs/>
          <w:sz w:val="22"/>
          <w:szCs w:val="22"/>
          <w:highlight w:val="yellow"/>
        </w:rPr>
      </w:pPr>
    </w:p>
    <w:p w14:paraId="06A423EB" w14:textId="53566E22" w:rsidR="001D1AAE" w:rsidRPr="00932DE8" w:rsidRDefault="00E64F12" w:rsidP="00E71761">
      <w:pPr>
        <w:rPr>
          <w:rFonts w:ascii="Arial" w:hAnsi="Arial" w:cs="Arial"/>
          <w:b/>
          <w:bCs/>
          <w:sz w:val="22"/>
          <w:szCs w:val="22"/>
        </w:rPr>
      </w:pPr>
      <w:r w:rsidRPr="00932DE8">
        <w:rPr>
          <w:rFonts w:ascii="Arial" w:hAnsi="Arial" w:cs="Arial"/>
          <w:b/>
          <w:bCs/>
          <w:color w:val="FF0000"/>
          <w:sz w:val="22"/>
          <w:szCs w:val="22"/>
        </w:rPr>
        <w:t>FINAL EXAM</w:t>
      </w:r>
      <w:r w:rsidR="00604C83" w:rsidRPr="00932DE8">
        <w:rPr>
          <w:rFonts w:ascii="Arial" w:hAnsi="Arial" w:cs="Arial"/>
          <w:b/>
          <w:bCs/>
          <w:sz w:val="22"/>
          <w:szCs w:val="22"/>
        </w:rPr>
        <w:t xml:space="preserve">:  </w:t>
      </w:r>
      <w:r w:rsidR="000776EE" w:rsidRPr="00932DE8">
        <w:rPr>
          <w:rFonts w:ascii="Arial" w:hAnsi="Arial" w:cs="Arial"/>
          <w:b/>
          <w:bCs/>
          <w:sz w:val="22"/>
          <w:szCs w:val="22"/>
        </w:rPr>
        <w:t>[T</w:t>
      </w:r>
      <w:r w:rsidR="003E1479" w:rsidRPr="00932DE8">
        <w:rPr>
          <w:rFonts w:ascii="Arial" w:hAnsi="Arial" w:cs="Arial"/>
          <w:b/>
          <w:bCs/>
          <w:sz w:val="22"/>
          <w:szCs w:val="22"/>
        </w:rPr>
        <w:t>ime and date to be scheduled by the University</w:t>
      </w:r>
      <w:r w:rsidR="000776EE" w:rsidRPr="00932DE8">
        <w:rPr>
          <w:rFonts w:ascii="Arial" w:hAnsi="Arial" w:cs="Arial"/>
          <w:b/>
          <w:bCs/>
          <w:sz w:val="22"/>
          <w:szCs w:val="22"/>
        </w:rPr>
        <w:t>]</w:t>
      </w:r>
    </w:p>
    <w:p w14:paraId="6202A3A5" w14:textId="77777777" w:rsidR="00883C05" w:rsidRDefault="00883C05" w:rsidP="00634B7D">
      <w:pPr>
        <w:pStyle w:val="BodyText3"/>
        <w:rPr>
          <w:rFonts w:ascii="Arial" w:hAnsi="Arial" w:cs="Arial"/>
          <w:sz w:val="22"/>
          <w:szCs w:val="22"/>
        </w:rPr>
      </w:pPr>
    </w:p>
    <w:p w14:paraId="1A4CD067" w14:textId="77777777" w:rsidR="00883C05" w:rsidRDefault="00883C05" w:rsidP="00634B7D">
      <w:pPr>
        <w:pStyle w:val="BodyText3"/>
        <w:rPr>
          <w:rFonts w:ascii="Arial" w:hAnsi="Arial" w:cs="Arial"/>
          <w:sz w:val="22"/>
          <w:szCs w:val="22"/>
        </w:rPr>
      </w:pPr>
    </w:p>
    <w:p w14:paraId="524CF0B7" w14:textId="77777777" w:rsidR="00883C05" w:rsidRDefault="00883C05" w:rsidP="00634B7D">
      <w:pPr>
        <w:pStyle w:val="BodyText3"/>
        <w:rPr>
          <w:rFonts w:ascii="Arial" w:hAnsi="Arial" w:cs="Arial"/>
          <w:sz w:val="22"/>
          <w:szCs w:val="22"/>
        </w:rPr>
      </w:pPr>
    </w:p>
    <w:p w14:paraId="6CBB6CA7" w14:textId="77777777" w:rsidR="00883C05" w:rsidRDefault="00883C05" w:rsidP="00634B7D">
      <w:pPr>
        <w:pStyle w:val="BodyText3"/>
        <w:rPr>
          <w:rFonts w:ascii="Arial" w:hAnsi="Arial" w:cs="Arial"/>
          <w:sz w:val="22"/>
          <w:szCs w:val="22"/>
        </w:rPr>
      </w:pPr>
    </w:p>
    <w:p w14:paraId="6D442A24" w14:textId="77777777" w:rsidR="00883C05" w:rsidRDefault="00883C05" w:rsidP="00634B7D">
      <w:pPr>
        <w:pStyle w:val="BodyText3"/>
        <w:rPr>
          <w:rFonts w:ascii="Arial" w:hAnsi="Arial" w:cs="Arial"/>
          <w:sz w:val="22"/>
          <w:szCs w:val="22"/>
        </w:rPr>
      </w:pPr>
    </w:p>
    <w:p w14:paraId="6B11A16F" w14:textId="77777777" w:rsidR="00883C05" w:rsidRDefault="00883C05" w:rsidP="00634B7D">
      <w:pPr>
        <w:pStyle w:val="BodyText3"/>
        <w:rPr>
          <w:i/>
          <w:iCs/>
        </w:rPr>
      </w:pPr>
    </w:p>
    <w:p w14:paraId="1E6B10FE" w14:textId="77777777" w:rsidR="001D1AAE" w:rsidRPr="00705000" w:rsidRDefault="001D1AAE" w:rsidP="00634B7D">
      <w:pPr>
        <w:ind w:right="-720"/>
        <w:rPr>
          <w:rFonts w:ascii="Arial" w:hAnsi="Arial" w:cs="Arial"/>
          <w:b/>
          <w:bCs/>
          <w:sz w:val="22"/>
          <w:szCs w:val="22"/>
          <w:u w:val="single"/>
        </w:rPr>
      </w:pPr>
      <w:r>
        <w:rPr>
          <w:rFonts w:ascii="Arial" w:hAnsi="Arial" w:cs="Arial"/>
          <w:b/>
          <w:bCs/>
          <w:sz w:val="22"/>
          <w:szCs w:val="22"/>
          <w:u w:val="single"/>
        </w:rPr>
        <w:t>Information for all Students</w:t>
      </w:r>
    </w:p>
    <w:p w14:paraId="0C77A8E2" w14:textId="77777777" w:rsidR="001D1AAE" w:rsidRDefault="001D1AAE" w:rsidP="00634B7D">
      <w:pPr>
        <w:pStyle w:val="BodyText"/>
        <w:ind w:right="-72"/>
        <w:rPr>
          <w:rFonts w:ascii="Arial" w:hAnsi="Arial" w:cs="Arial"/>
          <w:color w:val="000000"/>
          <w:sz w:val="23"/>
          <w:szCs w:val="23"/>
        </w:rPr>
      </w:pPr>
    </w:p>
    <w:p w14:paraId="659699F3" w14:textId="77777777" w:rsidR="001D1AAE" w:rsidRPr="00236218" w:rsidRDefault="001D1AAE" w:rsidP="00634B7D">
      <w:pPr>
        <w:pStyle w:val="BodyText"/>
        <w:ind w:right="-72"/>
        <w:rPr>
          <w:rFonts w:ascii="Arial" w:hAnsi="Arial" w:cs="Arial"/>
          <w:color w:val="000000"/>
          <w:sz w:val="23"/>
          <w:szCs w:val="23"/>
        </w:rPr>
      </w:pPr>
      <w:r w:rsidRPr="00236218">
        <w:rPr>
          <w:rFonts w:ascii="Arial" w:hAnsi="Arial" w:cs="Arial"/>
          <w:color w:val="000000"/>
          <w:sz w:val="23"/>
          <w:szCs w:val="23"/>
        </w:rPr>
        <w:t xml:space="preserve">Standards of Academic Conduct: They are set forth in American University’s Academic Integrity Code (AIC). By registering for this course, you acknowledge your awareness of the AIC, and you are obliged to become familiar with your rights and responsibilities as defined by the Code. Violations of the AIC will not be treated lightly, and disciplinary actions will be taken should violations occur. Please contact me if you have any questions about the academic violations described in the Code in general or as they relate to particular requirements for this course, and I encourage you to familiarize yourself with the AIC at </w:t>
      </w:r>
      <w:hyperlink r:id="rId39" w:history="1">
        <w:r w:rsidRPr="00236218">
          <w:rPr>
            <w:rFonts w:ascii="Arial" w:hAnsi="Arial" w:cs="Arial"/>
            <w:color w:val="000000"/>
            <w:sz w:val="23"/>
            <w:szCs w:val="23"/>
          </w:rPr>
          <w:t>www.american.edu/academics/integrity/code.cfm</w:t>
        </w:r>
      </w:hyperlink>
      <w:r w:rsidRPr="00236218">
        <w:rPr>
          <w:rFonts w:ascii="Arial" w:hAnsi="Arial" w:cs="Arial"/>
          <w:color w:val="000000"/>
          <w:sz w:val="23"/>
          <w:szCs w:val="23"/>
        </w:rPr>
        <w:t>. Finally, please let me know if you become aware of any violations of the AIC by other students.</w:t>
      </w:r>
    </w:p>
    <w:p w14:paraId="5D9CF3CA" w14:textId="77777777" w:rsidR="001D1AAE" w:rsidRPr="00236218" w:rsidRDefault="001D1AAE" w:rsidP="00634B7D">
      <w:pPr>
        <w:pStyle w:val="BodyText"/>
        <w:ind w:right="-72"/>
        <w:rPr>
          <w:rFonts w:ascii="Arial" w:hAnsi="Arial" w:cs="Arial"/>
          <w:color w:val="000000"/>
          <w:sz w:val="23"/>
          <w:szCs w:val="23"/>
        </w:rPr>
      </w:pPr>
    </w:p>
    <w:p w14:paraId="69417787" w14:textId="77777777" w:rsidR="001D1AAE" w:rsidRPr="00236218" w:rsidRDefault="001D1AAE" w:rsidP="00634B7D">
      <w:pPr>
        <w:pStyle w:val="BodyText"/>
        <w:ind w:right="-72"/>
        <w:rPr>
          <w:rFonts w:ascii="Arial" w:hAnsi="Arial" w:cs="Arial"/>
          <w:color w:val="000000"/>
          <w:sz w:val="23"/>
          <w:szCs w:val="23"/>
        </w:rPr>
      </w:pPr>
      <w:r w:rsidRPr="00236218">
        <w:rPr>
          <w:rFonts w:ascii="Arial" w:hAnsi="Arial" w:cs="Arial"/>
          <w:color w:val="000000"/>
          <w:sz w:val="23"/>
          <w:szCs w:val="23"/>
        </w:rPr>
        <w:t xml:space="preserve">In the Event of an Emergency: AU will implement a plan for meeting the needs of all members of the university community. Should the university be required to close for a period of time, we are committed to ensuring that all aspects of our educational programs will be delivered to you.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I will communicate class-specific information to you via AU e-mail and/or Blackboard, and you are responsible for checking your AU email on a daily basis and for keeping yourself informed of any declared emergencies. Please refer to the AU Student Portal, the AU Web site </w:t>
      </w:r>
      <w:hyperlink r:id="rId40" w:history="1">
        <w:r w:rsidRPr="00236218">
          <w:rPr>
            <w:rFonts w:ascii="Arial" w:hAnsi="Arial" w:cs="Arial"/>
            <w:color w:val="000000"/>
            <w:sz w:val="23"/>
            <w:szCs w:val="23"/>
          </w:rPr>
          <w:t>www.american.edu/emergency</w:t>
        </w:r>
      </w:hyperlink>
      <w:r w:rsidRPr="00236218">
        <w:rPr>
          <w:rFonts w:ascii="Arial" w:hAnsi="Arial" w:cs="Arial"/>
          <w:color w:val="000000"/>
          <w:sz w:val="23"/>
          <w:szCs w:val="23"/>
        </w:rPr>
        <w:t xml:space="preserve"> and the AU information line at (202) 885-1100 for university-wide information.</w:t>
      </w:r>
    </w:p>
    <w:p w14:paraId="0F936C82" w14:textId="77777777" w:rsidR="001D1AAE" w:rsidRPr="00236218" w:rsidRDefault="001D1AAE" w:rsidP="00634B7D">
      <w:pPr>
        <w:pStyle w:val="BodyText"/>
        <w:ind w:right="-72"/>
        <w:rPr>
          <w:rFonts w:ascii="Arial" w:hAnsi="Arial" w:cs="Arial"/>
          <w:color w:val="000000"/>
          <w:sz w:val="23"/>
          <w:szCs w:val="23"/>
        </w:rPr>
      </w:pPr>
    </w:p>
    <w:p w14:paraId="25B6715F" w14:textId="77777777" w:rsidR="001D1AAE" w:rsidRPr="00236218" w:rsidRDefault="001D1AAE" w:rsidP="00634B7D">
      <w:pPr>
        <w:pStyle w:val="BodyText"/>
        <w:ind w:right="-72"/>
        <w:rPr>
          <w:rFonts w:ascii="Arial" w:hAnsi="Arial" w:cs="Arial"/>
          <w:color w:val="000000"/>
          <w:sz w:val="23"/>
          <w:szCs w:val="23"/>
        </w:rPr>
      </w:pPr>
      <w:r w:rsidRPr="00236218">
        <w:rPr>
          <w:rFonts w:ascii="Arial" w:hAnsi="Arial" w:cs="Arial"/>
          <w:color w:val="000000"/>
          <w:sz w:val="23"/>
          <w:szCs w:val="23"/>
        </w:rPr>
        <w:t>AU provides numerous services to help students to be successful in their coursework: the Academic Support Center, the Counseling Center, Disability Support Services, the Writing Center and Writing Lab, and the Center for Diversity and Inclusion, most of which are located in the Mary Graydon Center (MGC).</w:t>
      </w:r>
    </w:p>
    <w:p w14:paraId="6328218D" w14:textId="77777777" w:rsidR="001D1AAE" w:rsidRPr="00236218" w:rsidRDefault="001D1AAE" w:rsidP="00634B7D">
      <w:pPr>
        <w:pStyle w:val="BodyText"/>
        <w:ind w:right="-72"/>
        <w:rPr>
          <w:rFonts w:ascii="Arial" w:hAnsi="Arial" w:cs="Arial"/>
          <w:color w:val="000000"/>
          <w:sz w:val="23"/>
          <w:szCs w:val="23"/>
        </w:rPr>
      </w:pPr>
    </w:p>
    <w:p w14:paraId="159C0879" w14:textId="77777777" w:rsidR="001D1AAE" w:rsidRPr="00236218" w:rsidRDefault="001D1AAE" w:rsidP="00634B7D">
      <w:pPr>
        <w:pStyle w:val="BodyText"/>
        <w:ind w:right="-72"/>
        <w:rPr>
          <w:rFonts w:ascii="Arial" w:hAnsi="Arial" w:cs="Arial"/>
          <w:color w:val="000000"/>
          <w:sz w:val="23"/>
          <w:szCs w:val="23"/>
        </w:rPr>
      </w:pPr>
      <w:r w:rsidRPr="00236218">
        <w:rPr>
          <w:rFonts w:ascii="Arial" w:hAnsi="Arial" w:cs="Arial"/>
          <w:color w:val="000000"/>
          <w:sz w:val="23"/>
          <w:szCs w:val="23"/>
        </w:rPr>
        <w:t>Academic Support Center (x3360, MGC 243) offers study skills workshops, individual instruction, tutor referrals, Supplemental Instruction, and services for students with learning disabilities and ADHD. Writing support is available in the ASC Writing Lab or in the Writing Center. If you qualify for accommodations because of a disability, please notify me in a timely manner with a letter from the Academic Support Center or Disability Support Services so that we can make arrangements to address your needs.</w:t>
      </w:r>
    </w:p>
    <w:p w14:paraId="1DFDD32A" w14:textId="77777777" w:rsidR="001D1AAE" w:rsidRPr="00236218" w:rsidRDefault="001D1AAE" w:rsidP="00634B7D">
      <w:pPr>
        <w:pStyle w:val="BodyText"/>
        <w:ind w:right="-72"/>
        <w:rPr>
          <w:rFonts w:ascii="Arial" w:hAnsi="Arial" w:cs="Arial"/>
          <w:color w:val="000000"/>
          <w:sz w:val="23"/>
          <w:szCs w:val="23"/>
        </w:rPr>
      </w:pPr>
    </w:p>
    <w:p w14:paraId="2D9AB77E" w14:textId="77777777" w:rsidR="001D1AAE" w:rsidRPr="00236218" w:rsidRDefault="001D1AAE" w:rsidP="00634B7D">
      <w:pPr>
        <w:pStyle w:val="BodyText"/>
        <w:ind w:right="-72"/>
        <w:rPr>
          <w:rFonts w:ascii="Arial" w:hAnsi="Arial" w:cs="Arial"/>
          <w:color w:val="000000"/>
          <w:sz w:val="23"/>
          <w:szCs w:val="23"/>
        </w:rPr>
      </w:pPr>
      <w:r w:rsidRPr="00236218">
        <w:rPr>
          <w:rFonts w:ascii="Arial" w:hAnsi="Arial" w:cs="Arial"/>
          <w:color w:val="000000"/>
          <w:sz w:val="23"/>
          <w:szCs w:val="23"/>
        </w:rPr>
        <w:t>Counseling Center (x3500, MGC 214) offers counseling and consultations regarding personal concerns, self-help information, and connections to off-campus mental health resources.</w:t>
      </w:r>
    </w:p>
    <w:p w14:paraId="237E3052" w14:textId="77777777" w:rsidR="001D1AAE" w:rsidRPr="00236218" w:rsidRDefault="001D1AAE" w:rsidP="00634B7D">
      <w:pPr>
        <w:pStyle w:val="BodyText"/>
        <w:ind w:right="-72"/>
        <w:rPr>
          <w:rFonts w:ascii="Arial" w:hAnsi="Arial" w:cs="Arial"/>
          <w:color w:val="000000"/>
          <w:sz w:val="23"/>
          <w:szCs w:val="23"/>
        </w:rPr>
      </w:pPr>
    </w:p>
    <w:p w14:paraId="3B108192" w14:textId="77777777" w:rsidR="001D1AAE" w:rsidRPr="00236218" w:rsidRDefault="001D1AAE" w:rsidP="00634B7D">
      <w:pPr>
        <w:pStyle w:val="BodyText"/>
        <w:ind w:right="-72"/>
        <w:rPr>
          <w:rFonts w:ascii="Arial" w:hAnsi="Arial" w:cs="Arial"/>
          <w:color w:val="000000"/>
          <w:sz w:val="23"/>
          <w:szCs w:val="23"/>
        </w:rPr>
      </w:pPr>
      <w:r w:rsidRPr="00236218">
        <w:rPr>
          <w:rFonts w:ascii="Arial" w:hAnsi="Arial" w:cs="Arial"/>
          <w:color w:val="000000"/>
          <w:sz w:val="23"/>
          <w:szCs w:val="23"/>
        </w:rPr>
        <w:t>Disability Support Services (x3315, MGC 206) offers technical and practical support and assistance with accommodations for students with physical, medical, or psychological disabilities. If you qualify for accommodations because of a disability, please notify me in a timely manner with a letter from the Academic Support Center or Disability Support Services so that we can make arrangements to address your needs.</w:t>
      </w:r>
    </w:p>
    <w:p w14:paraId="03479855" w14:textId="77777777" w:rsidR="001D1AAE" w:rsidRPr="00236218" w:rsidRDefault="001D1AAE" w:rsidP="00634B7D">
      <w:pPr>
        <w:pStyle w:val="BodyText"/>
        <w:ind w:right="-72"/>
        <w:rPr>
          <w:rFonts w:ascii="Arial" w:hAnsi="Arial" w:cs="Arial"/>
          <w:color w:val="000000"/>
          <w:sz w:val="23"/>
          <w:szCs w:val="23"/>
        </w:rPr>
      </w:pPr>
    </w:p>
    <w:p w14:paraId="6CABA3A2" w14:textId="77777777" w:rsidR="001D1AAE" w:rsidRPr="00236218" w:rsidRDefault="001D1AAE" w:rsidP="00634B7D">
      <w:pPr>
        <w:pStyle w:val="BodyText"/>
        <w:ind w:right="-72"/>
        <w:rPr>
          <w:rFonts w:ascii="Arial" w:hAnsi="Arial" w:cs="Arial"/>
          <w:color w:val="000000"/>
          <w:sz w:val="23"/>
          <w:szCs w:val="23"/>
        </w:rPr>
      </w:pPr>
      <w:r w:rsidRPr="00236218">
        <w:rPr>
          <w:rFonts w:ascii="Arial" w:hAnsi="Arial" w:cs="Arial"/>
          <w:color w:val="000000"/>
          <w:sz w:val="23"/>
          <w:szCs w:val="23"/>
        </w:rPr>
        <w:t xml:space="preserve">Writing Center (x2991, Battelle-Tompkins 228) offers free, individual coaching sessions to all AU students. In your 45-minute session, a student writing consultant can help you address assignments, understand the conventions of academic writing, and learn how to revise and edit your own work. The Center offers appointments on the hour from 11 AM to 9 PM </w:t>
      </w:r>
      <w:r w:rsidR="00557789">
        <w:rPr>
          <w:rFonts w:ascii="Arial" w:hAnsi="Arial" w:cs="Arial"/>
          <w:color w:val="000000"/>
          <w:sz w:val="23"/>
          <w:szCs w:val="23"/>
        </w:rPr>
        <w:t>Friday</w:t>
      </w:r>
      <w:r w:rsidRPr="00236218">
        <w:rPr>
          <w:rFonts w:ascii="Arial" w:hAnsi="Arial" w:cs="Arial"/>
          <w:color w:val="000000"/>
          <w:sz w:val="23"/>
          <w:szCs w:val="23"/>
        </w:rPr>
        <w:t xml:space="preserve"> through </w:t>
      </w:r>
      <w:r w:rsidR="00557789">
        <w:rPr>
          <w:rFonts w:ascii="Arial" w:hAnsi="Arial" w:cs="Arial"/>
          <w:color w:val="000000"/>
          <w:sz w:val="23"/>
          <w:szCs w:val="23"/>
        </w:rPr>
        <w:t>Tuesday</w:t>
      </w:r>
      <w:r w:rsidRPr="00236218">
        <w:rPr>
          <w:rFonts w:ascii="Arial" w:hAnsi="Arial" w:cs="Arial"/>
          <w:color w:val="000000"/>
          <w:sz w:val="23"/>
          <w:szCs w:val="23"/>
        </w:rPr>
        <w:t>; 11 AM to 4 PM Friday, and 3 to 6 PM on Sundays.</w:t>
      </w:r>
    </w:p>
    <w:p w14:paraId="0FB164E2" w14:textId="77777777" w:rsidR="001D1AAE" w:rsidRPr="00236218" w:rsidRDefault="001D1AAE" w:rsidP="00634B7D">
      <w:pPr>
        <w:pStyle w:val="BodyText"/>
        <w:ind w:right="-72"/>
        <w:rPr>
          <w:rFonts w:ascii="Arial" w:hAnsi="Arial" w:cs="Arial"/>
          <w:color w:val="000000"/>
          <w:sz w:val="23"/>
          <w:szCs w:val="23"/>
        </w:rPr>
      </w:pPr>
    </w:p>
    <w:p w14:paraId="2377F337" w14:textId="77777777" w:rsidR="001D1AAE" w:rsidRPr="00236218" w:rsidRDefault="001D1AAE" w:rsidP="00634B7D">
      <w:pPr>
        <w:pStyle w:val="BodyText"/>
        <w:ind w:right="-72"/>
        <w:rPr>
          <w:rFonts w:ascii="Arial" w:hAnsi="Arial" w:cs="Arial"/>
          <w:color w:val="000000"/>
          <w:sz w:val="23"/>
          <w:szCs w:val="23"/>
        </w:rPr>
      </w:pPr>
      <w:r w:rsidRPr="00236218">
        <w:rPr>
          <w:rFonts w:ascii="Arial" w:hAnsi="Arial" w:cs="Arial"/>
          <w:color w:val="000000"/>
          <w:sz w:val="23"/>
          <w:szCs w:val="23"/>
        </w:rPr>
        <w:t>Center for Diversity and Inclusion (x3651, MGC 2nd fl.) is dedicated to enhancing LGBTQ, Multicultural, First Generation, and Women’s experiences on campus and to advance AU’s commitment to respecting and valuing diversity by serving as a resource and liaison to students, staff, and faculty on issues of equity through education, outreach, and advocacy.</w:t>
      </w:r>
    </w:p>
    <w:p w14:paraId="4BBA58E6" w14:textId="77777777" w:rsidR="001D1AAE" w:rsidRDefault="001D1AAE" w:rsidP="007A4B68">
      <w:pPr>
        <w:rPr>
          <w:rFonts w:ascii="Arial" w:hAnsi="Arial" w:cs="Arial"/>
          <w:sz w:val="22"/>
          <w:szCs w:val="22"/>
        </w:rPr>
      </w:pPr>
    </w:p>
    <w:sectPr w:rsidR="001D1AAE" w:rsidSect="00F94569">
      <w:type w:val="continuous"/>
      <w:pgSz w:w="12240" w:h="15840"/>
      <w:pgMar w:top="1440" w:right="14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87701" w14:textId="77777777" w:rsidR="00C666C0" w:rsidRDefault="00C666C0">
      <w:r>
        <w:separator/>
      </w:r>
    </w:p>
  </w:endnote>
  <w:endnote w:type="continuationSeparator" w:id="0">
    <w:p w14:paraId="418AC41E" w14:textId="77777777" w:rsidR="00C666C0" w:rsidRDefault="00C6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ambria"/>
    <w:panose1 w:val="020B0604020202020204"/>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25A4" w14:textId="77777777" w:rsidR="00CC2B8E" w:rsidRDefault="00CC2B8E">
    <w:pPr>
      <w:pStyle w:val="Footer"/>
      <w:jc w:val="right"/>
    </w:pPr>
    <w:r>
      <w:fldChar w:fldCharType="begin"/>
    </w:r>
    <w:r>
      <w:instrText xml:space="preserve"> PAGE   \* MERGEFORMAT </w:instrText>
    </w:r>
    <w:r>
      <w:fldChar w:fldCharType="separate"/>
    </w:r>
    <w:r>
      <w:rPr>
        <w:noProof/>
      </w:rPr>
      <w:t>1</w:t>
    </w:r>
    <w:r>
      <w:fldChar w:fldCharType="end"/>
    </w:r>
  </w:p>
  <w:p w14:paraId="1C4FC505" w14:textId="77777777" w:rsidR="00CC2B8E" w:rsidRDefault="00CC2B8E" w:rsidP="00337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8BEF7" w14:textId="77777777" w:rsidR="00CC2B8E" w:rsidRDefault="00CC2B8E">
    <w:pPr>
      <w:pStyle w:val="Footer"/>
      <w:jc w:val="right"/>
    </w:pPr>
    <w:r>
      <w:fldChar w:fldCharType="begin"/>
    </w:r>
    <w:r>
      <w:instrText xml:space="preserve"> PAGE   \* MERGEFORMAT </w:instrText>
    </w:r>
    <w:r>
      <w:fldChar w:fldCharType="separate"/>
    </w:r>
    <w:r>
      <w:rPr>
        <w:noProof/>
      </w:rPr>
      <w:t>4</w:t>
    </w:r>
    <w:r>
      <w:fldChar w:fldCharType="end"/>
    </w:r>
  </w:p>
  <w:p w14:paraId="32F2D8C8" w14:textId="77777777" w:rsidR="00CC2B8E" w:rsidRDefault="00CC2B8E" w:rsidP="003373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E91A2" w14:textId="77777777" w:rsidR="00C666C0" w:rsidRDefault="00C666C0">
      <w:r>
        <w:separator/>
      </w:r>
    </w:p>
  </w:footnote>
  <w:footnote w:type="continuationSeparator" w:id="0">
    <w:p w14:paraId="086C460E" w14:textId="77777777" w:rsidR="00C666C0" w:rsidRDefault="00C66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37A9" w14:textId="77777777" w:rsidR="00CC2B8E" w:rsidRPr="006856F1" w:rsidRDefault="00CC2B8E" w:rsidP="006856F1">
    <w:pPr>
      <w:pStyle w:val="Header"/>
      <w:tabs>
        <w:tab w:val="clear" w:pos="8640"/>
        <w:tab w:val="right" w:pos="9291"/>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F4F4" w14:textId="77777777" w:rsidR="00CC2B8E" w:rsidRPr="006856F1" w:rsidRDefault="00CC2B8E" w:rsidP="006856F1">
    <w:pPr>
      <w:pStyle w:val="Header"/>
      <w:tabs>
        <w:tab w:val="clear" w:pos="8640"/>
        <w:tab w:val="right" w:pos="9291"/>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026C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679FF"/>
    <w:multiLevelType w:val="hybridMultilevel"/>
    <w:tmpl w:val="E952AA1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6290687"/>
    <w:multiLevelType w:val="hybridMultilevel"/>
    <w:tmpl w:val="0CCE7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836F28"/>
    <w:multiLevelType w:val="hybridMultilevel"/>
    <w:tmpl w:val="F5CC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D4573F"/>
    <w:multiLevelType w:val="hybridMultilevel"/>
    <w:tmpl w:val="CAFEE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1C517A"/>
    <w:multiLevelType w:val="hybridMultilevel"/>
    <w:tmpl w:val="E51E3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832697"/>
    <w:multiLevelType w:val="hybridMultilevel"/>
    <w:tmpl w:val="F04C1E50"/>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D4A7AA6"/>
    <w:multiLevelType w:val="hybridMultilevel"/>
    <w:tmpl w:val="1D825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7547D"/>
    <w:multiLevelType w:val="hybridMultilevel"/>
    <w:tmpl w:val="EACC3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2F166FE"/>
    <w:multiLevelType w:val="hybridMultilevel"/>
    <w:tmpl w:val="BA12D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E61277"/>
    <w:multiLevelType w:val="hybridMultilevel"/>
    <w:tmpl w:val="2F9E4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2A62E5"/>
    <w:multiLevelType w:val="hybridMultilevel"/>
    <w:tmpl w:val="944A8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C702B9"/>
    <w:multiLevelType w:val="hybridMultilevel"/>
    <w:tmpl w:val="3DBE3466"/>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BB6DF0"/>
    <w:multiLevelType w:val="hybridMultilevel"/>
    <w:tmpl w:val="9ED28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4039DC"/>
    <w:multiLevelType w:val="multilevel"/>
    <w:tmpl w:val="E51E37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1454BE"/>
    <w:multiLevelType w:val="hybridMultilevel"/>
    <w:tmpl w:val="8816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097494"/>
    <w:multiLevelType w:val="hybridMultilevel"/>
    <w:tmpl w:val="69541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FE1CFE"/>
    <w:multiLevelType w:val="hybridMultilevel"/>
    <w:tmpl w:val="C60EC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C70ADF"/>
    <w:multiLevelType w:val="hybridMultilevel"/>
    <w:tmpl w:val="63B235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E45104"/>
    <w:multiLevelType w:val="hybridMultilevel"/>
    <w:tmpl w:val="A7C0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D513ED6"/>
    <w:multiLevelType w:val="hybridMultilevel"/>
    <w:tmpl w:val="398C11C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2A76929"/>
    <w:multiLevelType w:val="hybridMultilevel"/>
    <w:tmpl w:val="1EDC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BF2706"/>
    <w:multiLevelType w:val="hybridMultilevel"/>
    <w:tmpl w:val="7402CD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1626F"/>
    <w:multiLevelType w:val="hybridMultilevel"/>
    <w:tmpl w:val="F77E6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4131B0"/>
    <w:multiLevelType w:val="hybridMultilevel"/>
    <w:tmpl w:val="CCC8C0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D1A1172"/>
    <w:multiLevelType w:val="hybridMultilevel"/>
    <w:tmpl w:val="1008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160BB9"/>
    <w:multiLevelType w:val="hybridMultilevel"/>
    <w:tmpl w:val="E90E43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95D4C"/>
    <w:multiLevelType w:val="multilevel"/>
    <w:tmpl w:val="D2883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6166E1"/>
    <w:multiLevelType w:val="hybridMultilevel"/>
    <w:tmpl w:val="2F7C0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503673"/>
    <w:multiLevelType w:val="hybridMultilevel"/>
    <w:tmpl w:val="1834D77E"/>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hint="default"/>
      </w:rPr>
    </w:lvl>
    <w:lvl w:ilvl="8" w:tplc="04090005">
      <w:start w:val="1"/>
      <w:numFmt w:val="bullet"/>
      <w:lvlText w:val=""/>
      <w:lvlJc w:val="left"/>
      <w:pPr>
        <w:ind w:left="6527" w:hanging="360"/>
      </w:pPr>
      <w:rPr>
        <w:rFonts w:ascii="Wingdings" w:hAnsi="Wingdings" w:hint="default"/>
      </w:rPr>
    </w:lvl>
  </w:abstractNum>
  <w:abstractNum w:abstractNumId="30" w15:restartNumberingAfterBreak="0">
    <w:nsid w:val="5DCB044D"/>
    <w:multiLevelType w:val="hybridMultilevel"/>
    <w:tmpl w:val="7B866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68178E"/>
    <w:multiLevelType w:val="hybridMultilevel"/>
    <w:tmpl w:val="95C0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2E3D16"/>
    <w:multiLevelType w:val="hybridMultilevel"/>
    <w:tmpl w:val="8B72F96E"/>
    <w:lvl w:ilvl="0" w:tplc="AE28D05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64F17"/>
    <w:multiLevelType w:val="hybridMultilevel"/>
    <w:tmpl w:val="F024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9454E65"/>
    <w:multiLevelType w:val="hybridMultilevel"/>
    <w:tmpl w:val="6018F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9A95548"/>
    <w:multiLevelType w:val="hybridMultilevel"/>
    <w:tmpl w:val="02F26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D383AE0"/>
    <w:multiLevelType w:val="hybridMultilevel"/>
    <w:tmpl w:val="75F0F3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A04DDA"/>
    <w:multiLevelType w:val="hybridMultilevel"/>
    <w:tmpl w:val="E12AB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607375"/>
    <w:multiLevelType w:val="hybridMultilevel"/>
    <w:tmpl w:val="4A086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B86EBE"/>
    <w:multiLevelType w:val="hybridMultilevel"/>
    <w:tmpl w:val="007AB64A"/>
    <w:lvl w:ilvl="0" w:tplc="AE28D05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422DA9"/>
    <w:multiLevelType w:val="hybridMultilevel"/>
    <w:tmpl w:val="E09C7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5313263"/>
    <w:multiLevelType w:val="hybridMultilevel"/>
    <w:tmpl w:val="007E3B78"/>
    <w:lvl w:ilvl="0" w:tplc="AE28D05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B608E8"/>
    <w:multiLevelType w:val="multilevel"/>
    <w:tmpl w:val="ED5C64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81F150D"/>
    <w:multiLevelType w:val="hybridMultilevel"/>
    <w:tmpl w:val="9A04F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367767"/>
    <w:multiLevelType w:val="hybridMultilevel"/>
    <w:tmpl w:val="FA2AA076"/>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C612B2"/>
    <w:multiLevelType w:val="hybridMultilevel"/>
    <w:tmpl w:val="ED5C64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D447C5B"/>
    <w:multiLevelType w:val="hybridMultilevel"/>
    <w:tmpl w:val="293EB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DE45A51"/>
    <w:multiLevelType w:val="hybridMultilevel"/>
    <w:tmpl w:val="320E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EF72BDC"/>
    <w:multiLevelType w:val="hybridMultilevel"/>
    <w:tmpl w:val="BB38F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39"/>
  </w:num>
  <w:num w:numId="4">
    <w:abstractNumId w:val="36"/>
  </w:num>
  <w:num w:numId="5">
    <w:abstractNumId w:val="3"/>
  </w:num>
  <w:num w:numId="6">
    <w:abstractNumId w:val="23"/>
  </w:num>
  <w:num w:numId="7">
    <w:abstractNumId w:val="25"/>
  </w:num>
  <w:num w:numId="8">
    <w:abstractNumId w:val="9"/>
  </w:num>
  <w:num w:numId="9">
    <w:abstractNumId w:val="28"/>
  </w:num>
  <w:num w:numId="10">
    <w:abstractNumId w:val="40"/>
  </w:num>
  <w:num w:numId="11">
    <w:abstractNumId w:val="48"/>
  </w:num>
  <w:num w:numId="12">
    <w:abstractNumId w:val="37"/>
  </w:num>
  <w:num w:numId="13">
    <w:abstractNumId w:val="32"/>
  </w:num>
  <w:num w:numId="14">
    <w:abstractNumId w:val="17"/>
  </w:num>
  <w:num w:numId="15">
    <w:abstractNumId w:val="22"/>
  </w:num>
  <w:num w:numId="16">
    <w:abstractNumId w:val="19"/>
  </w:num>
  <w:num w:numId="17">
    <w:abstractNumId w:val="10"/>
  </w:num>
  <w:num w:numId="18">
    <w:abstractNumId w:val="4"/>
  </w:num>
  <w:num w:numId="19">
    <w:abstractNumId w:val="29"/>
  </w:num>
  <w:num w:numId="20">
    <w:abstractNumId w:val="21"/>
  </w:num>
  <w:num w:numId="21">
    <w:abstractNumId w:val="35"/>
  </w:num>
  <w:num w:numId="22">
    <w:abstractNumId w:val="18"/>
  </w:num>
  <w:num w:numId="23">
    <w:abstractNumId w:val="31"/>
  </w:num>
  <w:num w:numId="24">
    <w:abstractNumId w:val="47"/>
  </w:num>
  <w:num w:numId="25">
    <w:abstractNumId w:val="15"/>
  </w:num>
  <w:num w:numId="26">
    <w:abstractNumId w:val="30"/>
  </w:num>
  <w:num w:numId="27">
    <w:abstractNumId w:val="5"/>
  </w:num>
  <w:num w:numId="28">
    <w:abstractNumId w:val="8"/>
  </w:num>
  <w:num w:numId="29">
    <w:abstractNumId w:val="43"/>
  </w:num>
  <w:num w:numId="30">
    <w:abstractNumId w:val="20"/>
  </w:num>
  <w:num w:numId="31">
    <w:abstractNumId w:val="33"/>
  </w:num>
  <w:num w:numId="32">
    <w:abstractNumId w:val="34"/>
  </w:num>
  <w:num w:numId="33">
    <w:abstractNumId w:val="11"/>
  </w:num>
  <w:num w:numId="34">
    <w:abstractNumId w:val="46"/>
  </w:num>
  <w:num w:numId="35">
    <w:abstractNumId w:val="2"/>
  </w:num>
  <w:num w:numId="36">
    <w:abstractNumId w:val="45"/>
  </w:num>
  <w:num w:numId="37">
    <w:abstractNumId w:val="1"/>
  </w:num>
  <w:num w:numId="38">
    <w:abstractNumId w:val="42"/>
  </w:num>
  <w:num w:numId="39">
    <w:abstractNumId w:val="24"/>
  </w:num>
  <w:num w:numId="40">
    <w:abstractNumId w:val="16"/>
  </w:num>
  <w:num w:numId="41">
    <w:abstractNumId w:val="13"/>
  </w:num>
  <w:num w:numId="42">
    <w:abstractNumId w:val="14"/>
  </w:num>
  <w:num w:numId="43">
    <w:abstractNumId w:val="44"/>
  </w:num>
  <w:num w:numId="44">
    <w:abstractNumId w:val="12"/>
  </w:num>
  <w:num w:numId="45">
    <w:abstractNumId w:val="26"/>
  </w:num>
  <w:num w:numId="46">
    <w:abstractNumId w:val="38"/>
  </w:num>
  <w:num w:numId="47">
    <w:abstractNumId w:val="7"/>
  </w:num>
  <w:num w:numId="48">
    <w:abstractNumId w:val="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F6"/>
    <w:rsid w:val="0000027D"/>
    <w:rsid w:val="00001E59"/>
    <w:rsid w:val="00002EC0"/>
    <w:rsid w:val="0000377B"/>
    <w:rsid w:val="00003BE9"/>
    <w:rsid w:val="00003C3A"/>
    <w:rsid w:val="000044F6"/>
    <w:rsid w:val="00004D6B"/>
    <w:rsid w:val="0000507C"/>
    <w:rsid w:val="00005B11"/>
    <w:rsid w:val="000114DF"/>
    <w:rsid w:val="0001252D"/>
    <w:rsid w:val="000135C4"/>
    <w:rsid w:val="00014A79"/>
    <w:rsid w:val="00015D8E"/>
    <w:rsid w:val="0002229B"/>
    <w:rsid w:val="000238E7"/>
    <w:rsid w:val="00023D6C"/>
    <w:rsid w:val="00024083"/>
    <w:rsid w:val="000243AA"/>
    <w:rsid w:val="0002694C"/>
    <w:rsid w:val="00030204"/>
    <w:rsid w:val="00030A14"/>
    <w:rsid w:val="0003132B"/>
    <w:rsid w:val="000318CF"/>
    <w:rsid w:val="0003291F"/>
    <w:rsid w:val="00037384"/>
    <w:rsid w:val="00041FEC"/>
    <w:rsid w:val="0004267D"/>
    <w:rsid w:val="0004530D"/>
    <w:rsid w:val="00045720"/>
    <w:rsid w:val="000460D3"/>
    <w:rsid w:val="00052472"/>
    <w:rsid w:val="00052FFC"/>
    <w:rsid w:val="000547EC"/>
    <w:rsid w:val="00055DFE"/>
    <w:rsid w:val="000648C6"/>
    <w:rsid w:val="0006658C"/>
    <w:rsid w:val="00070172"/>
    <w:rsid w:val="0007177D"/>
    <w:rsid w:val="000741BE"/>
    <w:rsid w:val="000776EE"/>
    <w:rsid w:val="00077CC6"/>
    <w:rsid w:val="00082DA7"/>
    <w:rsid w:val="00083323"/>
    <w:rsid w:val="00085F15"/>
    <w:rsid w:val="0008610B"/>
    <w:rsid w:val="00086150"/>
    <w:rsid w:val="00086777"/>
    <w:rsid w:val="00086E19"/>
    <w:rsid w:val="00090319"/>
    <w:rsid w:val="00090474"/>
    <w:rsid w:val="00091FE8"/>
    <w:rsid w:val="00092746"/>
    <w:rsid w:val="00094498"/>
    <w:rsid w:val="00095F42"/>
    <w:rsid w:val="000974C7"/>
    <w:rsid w:val="000A0DE6"/>
    <w:rsid w:val="000A1FF8"/>
    <w:rsid w:val="000A2990"/>
    <w:rsid w:val="000A4042"/>
    <w:rsid w:val="000A6ABE"/>
    <w:rsid w:val="000B2246"/>
    <w:rsid w:val="000B318B"/>
    <w:rsid w:val="000B5F92"/>
    <w:rsid w:val="000B61A5"/>
    <w:rsid w:val="000C1175"/>
    <w:rsid w:val="000C18D5"/>
    <w:rsid w:val="000C4C1E"/>
    <w:rsid w:val="000D1C46"/>
    <w:rsid w:val="000D49D5"/>
    <w:rsid w:val="000D4DBB"/>
    <w:rsid w:val="000E051C"/>
    <w:rsid w:val="000E064C"/>
    <w:rsid w:val="000E270F"/>
    <w:rsid w:val="000E3D96"/>
    <w:rsid w:val="000E466D"/>
    <w:rsid w:val="000E6C90"/>
    <w:rsid w:val="000F07AF"/>
    <w:rsid w:val="000F09E2"/>
    <w:rsid w:val="000F219D"/>
    <w:rsid w:val="000F3A22"/>
    <w:rsid w:val="000F3C0F"/>
    <w:rsid w:val="000F4F23"/>
    <w:rsid w:val="000F6AB8"/>
    <w:rsid w:val="000F700D"/>
    <w:rsid w:val="00100453"/>
    <w:rsid w:val="00103421"/>
    <w:rsid w:val="00103895"/>
    <w:rsid w:val="00103D18"/>
    <w:rsid w:val="00111038"/>
    <w:rsid w:val="00111F1A"/>
    <w:rsid w:val="00116C15"/>
    <w:rsid w:val="00117945"/>
    <w:rsid w:val="00120926"/>
    <w:rsid w:val="00123BDC"/>
    <w:rsid w:val="001246AF"/>
    <w:rsid w:val="00125556"/>
    <w:rsid w:val="00125C99"/>
    <w:rsid w:val="0012639F"/>
    <w:rsid w:val="001301D8"/>
    <w:rsid w:val="001304CF"/>
    <w:rsid w:val="00131564"/>
    <w:rsid w:val="001337F8"/>
    <w:rsid w:val="00134331"/>
    <w:rsid w:val="001356CA"/>
    <w:rsid w:val="00137B73"/>
    <w:rsid w:val="0014391E"/>
    <w:rsid w:val="001449F4"/>
    <w:rsid w:val="001461DB"/>
    <w:rsid w:val="00146A6E"/>
    <w:rsid w:val="00146F64"/>
    <w:rsid w:val="00147742"/>
    <w:rsid w:val="00147940"/>
    <w:rsid w:val="001531E1"/>
    <w:rsid w:val="001564A5"/>
    <w:rsid w:val="001604A2"/>
    <w:rsid w:val="00165BFD"/>
    <w:rsid w:val="00166A0C"/>
    <w:rsid w:val="001671AA"/>
    <w:rsid w:val="00173B40"/>
    <w:rsid w:val="001747AF"/>
    <w:rsid w:val="00176496"/>
    <w:rsid w:val="00181AA7"/>
    <w:rsid w:val="00182238"/>
    <w:rsid w:val="001843E5"/>
    <w:rsid w:val="00186267"/>
    <w:rsid w:val="00190868"/>
    <w:rsid w:val="001916FC"/>
    <w:rsid w:val="001933BD"/>
    <w:rsid w:val="00193BAD"/>
    <w:rsid w:val="00197676"/>
    <w:rsid w:val="001A2AB4"/>
    <w:rsid w:val="001A58B0"/>
    <w:rsid w:val="001A76B2"/>
    <w:rsid w:val="001B4D3C"/>
    <w:rsid w:val="001C04B1"/>
    <w:rsid w:val="001C27E2"/>
    <w:rsid w:val="001C292C"/>
    <w:rsid w:val="001C6D51"/>
    <w:rsid w:val="001C7026"/>
    <w:rsid w:val="001C7E9D"/>
    <w:rsid w:val="001D0B71"/>
    <w:rsid w:val="001D1AAE"/>
    <w:rsid w:val="001D1BA8"/>
    <w:rsid w:val="001D385C"/>
    <w:rsid w:val="001D50D5"/>
    <w:rsid w:val="001D556D"/>
    <w:rsid w:val="001D60D4"/>
    <w:rsid w:val="001D6D4D"/>
    <w:rsid w:val="001E1D63"/>
    <w:rsid w:val="001E32B8"/>
    <w:rsid w:val="001E5164"/>
    <w:rsid w:val="001E51DB"/>
    <w:rsid w:val="001E6912"/>
    <w:rsid w:val="001E6D2B"/>
    <w:rsid w:val="001E70EF"/>
    <w:rsid w:val="001E7B7F"/>
    <w:rsid w:val="001F1DA0"/>
    <w:rsid w:val="001F4A17"/>
    <w:rsid w:val="001F50F6"/>
    <w:rsid w:val="001F528B"/>
    <w:rsid w:val="001F60CC"/>
    <w:rsid w:val="001F6FB5"/>
    <w:rsid w:val="00200186"/>
    <w:rsid w:val="00201F79"/>
    <w:rsid w:val="00207DD0"/>
    <w:rsid w:val="00210302"/>
    <w:rsid w:val="00210A86"/>
    <w:rsid w:val="00210AC7"/>
    <w:rsid w:val="00212AA5"/>
    <w:rsid w:val="002136FE"/>
    <w:rsid w:val="00213B5D"/>
    <w:rsid w:val="00214A0B"/>
    <w:rsid w:val="00222B97"/>
    <w:rsid w:val="00225B5E"/>
    <w:rsid w:val="00231C58"/>
    <w:rsid w:val="00233BBE"/>
    <w:rsid w:val="0023445C"/>
    <w:rsid w:val="00236218"/>
    <w:rsid w:val="00237238"/>
    <w:rsid w:val="00240A21"/>
    <w:rsid w:val="0024145D"/>
    <w:rsid w:val="0024160E"/>
    <w:rsid w:val="00243339"/>
    <w:rsid w:val="00243E48"/>
    <w:rsid w:val="00244D2B"/>
    <w:rsid w:val="00245747"/>
    <w:rsid w:val="002460CF"/>
    <w:rsid w:val="00250AE4"/>
    <w:rsid w:val="0025108A"/>
    <w:rsid w:val="002513BE"/>
    <w:rsid w:val="0025236F"/>
    <w:rsid w:val="00260D61"/>
    <w:rsid w:val="0026174F"/>
    <w:rsid w:val="0026463D"/>
    <w:rsid w:val="00271F11"/>
    <w:rsid w:val="00275480"/>
    <w:rsid w:val="00275F02"/>
    <w:rsid w:val="00276E06"/>
    <w:rsid w:val="00276E82"/>
    <w:rsid w:val="002776F8"/>
    <w:rsid w:val="00277CB6"/>
    <w:rsid w:val="002813D1"/>
    <w:rsid w:val="00283114"/>
    <w:rsid w:val="0028366D"/>
    <w:rsid w:val="002848A6"/>
    <w:rsid w:val="00285045"/>
    <w:rsid w:val="0029106A"/>
    <w:rsid w:val="002920CD"/>
    <w:rsid w:val="002945B4"/>
    <w:rsid w:val="00294DCB"/>
    <w:rsid w:val="002953BA"/>
    <w:rsid w:val="002A1287"/>
    <w:rsid w:val="002A3F40"/>
    <w:rsid w:val="002A40E1"/>
    <w:rsid w:val="002B2B9D"/>
    <w:rsid w:val="002B2E8F"/>
    <w:rsid w:val="002B3D7B"/>
    <w:rsid w:val="002B3F1B"/>
    <w:rsid w:val="002B51C3"/>
    <w:rsid w:val="002B623D"/>
    <w:rsid w:val="002B7F0E"/>
    <w:rsid w:val="002C18EB"/>
    <w:rsid w:val="002C1DDD"/>
    <w:rsid w:val="002C2D90"/>
    <w:rsid w:val="002C36ED"/>
    <w:rsid w:val="002C59D9"/>
    <w:rsid w:val="002C6D53"/>
    <w:rsid w:val="002D3B83"/>
    <w:rsid w:val="002D7F3C"/>
    <w:rsid w:val="002E2947"/>
    <w:rsid w:val="002E3667"/>
    <w:rsid w:val="002E36D2"/>
    <w:rsid w:val="002E54E4"/>
    <w:rsid w:val="002E6750"/>
    <w:rsid w:val="002F051A"/>
    <w:rsid w:val="002F3204"/>
    <w:rsid w:val="002F6BD8"/>
    <w:rsid w:val="003014B2"/>
    <w:rsid w:val="00303128"/>
    <w:rsid w:val="0030338E"/>
    <w:rsid w:val="003043AD"/>
    <w:rsid w:val="003046CE"/>
    <w:rsid w:val="00304C71"/>
    <w:rsid w:val="00305AC2"/>
    <w:rsid w:val="00312CF7"/>
    <w:rsid w:val="003144F7"/>
    <w:rsid w:val="003222F7"/>
    <w:rsid w:val="003223FC"/>
    <w:rsid w:val="003232BF"/>
    <w:rsid w:val="00325208"/>
    <w:rsid w:val="003276A5"/>
    <w:rsid w:val="00331904"/>
    <w:rsid w:val="00331CA6"/>
    <w:rsid w:val="0033302C"/>
    <w:rsid w:val="003330F3"/>
    <w:rsid w:val="003333CA"/>
    <w:rsid w:val="0033668B"/>
    <w:rsid w:val="00337366"/>
    <w:rsid w:val="00342179"/>
    <w:rsid w:val="00343346"/>
    <w:rsid w:val="0034520F"/>
    <w:rsid w:val="003455FE"/>
    <w:rsid w:val="0035036E"/>
    <w:rsid w:val="00350755"/>
    <w:rsid w:val="00352D7C"/>
    <w:rsid w:val="00354295"/>
    <w:rsid w:val="003546F4"/>
    <w:rsid w:val="00355C19"/>
    <w:rsid w:val="00355D86"/>
    <w:rsid w:val="00356827"/>
    <w:rsid w:val="00362975"/>
    <w:rsid w:val="00362EF6"/>
    <w:rsid w:val="00364DE1"/>
    <w:rsid w:val="0036576A"/>
    <w:rsid w:val="00365A95"/>
    <w:rsid w:val="003666D4"/>
    <w:rsid w:val="0037077E"/>
    <w:rsid w:val="0037103F"/>
    <w:rsid w:val="003851B0"/>
    <w:rsid w:val="003914C4"/>
    <w:rsid w:val="00394472"/>
    <w:rsid w:val="003A3DD9"/>
    <w:rsid w:val="003A4E92"/>
    <w:rsid w:val="003A5DED"/>
    <w:rsid w:val="003B143A"/>
    <w:rsid w:val="003B15C0"/>
    <w:rsid w:val="003B2F8D"/>
    <w:rsid w:val="003B3747"/>
    <w:rsid w:val="003B4851"/>
    <w:rsid w:val="003B4C45"/>
    <w:rsid w:val="003B69C7"/>
    <w:rsid w:val="003B7463"/>
    <w:rsid w:val="003B762E"/>
    <w:rsid w:val="003C0E82"/>
    <w:rsid w:val="003C307C"/>
    <w:rsid w:val="003C3951"/>
    <w:rsid w:val="003C569F"/>
    <w:rsid w:val="003C6858"/>
    <w:rsid w:val="003D0521"/>
    <w:rsid w:val="003D2690"/>
    <w:rsid w:val="003D28B9"/>
    <w:rsid w:val="003D348B"/>
    <w:rsid w:val="003D4517"/>
    <w:rsid w:val="003D5F79"/>
    <w:rsid w:val="003D6E41"/>
    <w:rsid w:val="003E1479"/>
    <w:rsid w:val="003E1C3A"/>
    <w:rsid w:val="003E1F77"/>
    <w:rsid w:val="003E2886"/>
    <w:rsid w:val="003E2A62"/>
    <w:rsid w:val="003E3A5F"/>
    <w:rsid w:val="003E6B78"/>
    <w:rsid w:val="003E6F04"/>
    <w:rsid w:val="003F0B43"/>
    <w:rsid w:val="003F1D4C"/>
    <w:rsid w:val="003F2D18"/>
    <w:rsid w:val="003F3955"/>
    <w:rsid w:val="003F464D"/>
    <w:rsid w:val="003F48B1"/>
    <w:rsid w:val="003F5BB8"/>
    <w:rsid w:val="00400266"/>
    <w:rsid w:val="0040097B"/>
    <w:rsid w:val="004020C7"/>
    <w:rsid w:val="00402806"/>
    <w:rsid w:val="00402D5A"/>
    <w:rsid w:val="00406B20"/>
    <w:rsid w:val="00407C33"/>
    <w:rsid w:val="00407D78"/>
    <w:rsid w:val="004101BA"/>
    <w:rsid w:val="00413A8A"/>
    <w:rsid w:val="00420260"/>
    <w:rsid w:val="00420682"/>
    <w:rsid w:val="00422B46"/>
    <w:rsid w:val="004249E0"/>
    <w:rsid w:val="0042634C"/>
    <w:rsid w:val="00427272"/>
    <w:rsid w:val="00430454"/>
    <w:rsid w:val="00430D71"/>
    <w:rsid w:val="0043152B"/>
    <w:rsid w:val="0043515A"/>
    <w:rsid w:val="00443D35"/>
    <w:rsid w:val="00446703"/>
    <w:rsid w:val="00453159"/>
    <w:rsid w:val="00453CE0"/>
    <w:rsid w:val="00454DF9"/>
    <w:rsid w:val="0045510B"/>
    <w:rsid w:val="0045727E"/>
    <w:rsid w:val="004604FC"/>
    <w:rsid w:val="00462D60"/>
    <w:rsid w:val="004638A0"/>
    <w:rsid w:val="00464F00"/>
    <w:rsid w:val="00465241"/>
    <w:rsid w:val="00467279"/>
    <w:rsid w:val="00470775"/>
    <w:rsid w:val="00471345"/>
    <w:rsid w:val="0047653C"/>
    <w:rsid w:val="00477903"/>
    <w:rsid w:val="00480B4D"/>
    <w:rsid w:val="0048283D"/>
    <w:rsid w:val="004836CD"/>
    <w:rsid w:val="00483FF0"/>
    <w:rsid w:val="00484841"/>
    <w:rsid w:val="0048558E"/>
    <w:rsid w:val="00485FA3"/>
    <w:rsid w:val="00486D4E"/>
    <w:rsid w:val="004873BE"/>
    <w:rsid w:val="00491A81"/>
    <w:rsid w:val="004944AE"/>
    <w:rsid w:val="004946D7"/>
    <w:rsid w:val="00496D7C"/>
    <w:rsid w:val="004A45C7"/>
    <w:rsid w:val="004A5FEE"/>
    <w:rsid w:val="004B0A5D"/>
    <w:rsid w:val="004B1D4B"/>
    <w:rsid w:val="004B3BA6"/>
    <w:rsid w:val="004B3CA1"/>
    <w:rsid w:val="004B4245"/>
    <w:rsid w:val="004B71D7"/>
    <w:rsid w:val="004C0565"/>
    <w:rsid w:val="004C0DCF"/>
    <w:rsid w:val="004C2404"/>
    <w:rsid w:val="004C255E"/>
    <w:rsid w:val="004C27BB"/>
    <w:rsid w:val="004C350C"/>
    <w:rsid w:val="004C4ECA"/>
    <w:rsid w:val="004D6B61"/>
    <w:rsid w:val="004D722A"/>
    <w:rsid w:val="004E030F"/>
    <w:rsid w:val="004E09BB"/>
    <w:rsid w:val="004E27ED"/>
    <w:rsid w:val="004E42AD"/>
    <w:rsid w:val="004E5864"/>
    <w:rsid w:val="004F0C5A"/>
    <w:rsid w:val="004F11AF"/>
    <w:rsid w:val="004F289E"/>
    <w:rsid w:val="004F2C78"/>
    <w:rsid w:val="004F2D5E"/>
    <w:rsid w:val="004F34AE"/>
    <w:rsid w:val="004F44B0"/>
    <w:rsid w:val="004F572F"/>
    <w:rsid w:val="004F5C5F"/>
    <w:rsid w:val="004F5DE8"/>
    <w:rsid w:val="00500196"/>
    <w:rsid w:val="005014BA"/>
    <w:rsid w:val="005025FC"/>
    <w:rsid w:val="00502A93"/>
    <w:rsid w:val="005030DD"/>
    <w:rsid w:val="0050516D"/>
    <w:rsid w:val="00506126"/>
    <w:rsid w:val="0050624D"/>
    <w:rsid w:val="0051086F"/>
    <w:rsid w:val="00512523"/>
    <w:rsid w:val="00513BDB"/>
    <w:rsid w:val="0051401F"/>
    <w:rsid w:val="00521D70"/>
    <w:rsid w:val="00521E22"/>
    <w:rsid w:val="00522AC1"/>
    <w:rsid w:val="005242E1"/>
    <w:rsid w:val="00526E3F"/>
    <w:rsid w:val="00531E5C"/>
    <w:rsid w:val="00533191"/>
    <w:rsid w:val="00540E3C"/>
    <w:rsid w:val="00541BD4"/>
    <w:rsid w:val="005424B6"/>
    <w:rsid w:val="00544625"/>
    <w:rsid w:val="00545536"/>
    <w:rsid w:val="005515BF"/>
    <w:rsid w:val="005516C4"/>
    <w:rsid w:val="00551FCA"/>
    <w:rsid w:val="00553B64"/>
    <w:rsid w:val="00554A70"/>
    <w:rsid w:val="00555A90"/>
    <w:rsid w:val="00557789"/>
    <w:rsid w:val="00561773"/>
    <w:rsid w:val="0056248E"/>
    <w:rsid w:val="005655EF"/>
    <w:rsid w:val="0056596E"/>
    <w:rsid w:val="005665E4"/>
    <w:rsid w:val="0057177E"/>
    <w:rsid w:val="005732AE"/>
    <w:rsid w:val="0057386C"/>
    <w:rsid w:val="00573F51"/>
    <w:rsid w:val="00575BD8"/>
    <w:rsid w:val="00577B4F"/>
    <w:rsid w:val="0058031D"/>
    <w:rsid w:val="0058346B"/>
    <w:rsid w:val="00584E15"/>
    <w:rsid w:val="00585238"/>
    <w:rsid w:val="00586AD6"/>
    <w:rsid w:val="005910AB"/>
    <w:rsid w:val="00591283"/>
    <w:rsid w:val="005917E3"/>
    <w:rsid w:val="00592D71"/>
    <w:rsid w:val="0059472E"/>
    <w:rsid w:val="005975D7"/>
    <w:rsid w:val="005978A5"/>
    <w:rsid w:val="00597E21"/>
    <w:rsid w:val="005A0AF3"/>
    <w:rsid w:val="005A230F"/>
    <w:rsid w:val="005A4E19"/>
    <w:rsid w:val="005A4F29"/>
    <w:rsid w:val="005A7CA6"/>
    <w:rsid w:val="005B21D6"/>
    <w:rsid w:val="005B7BCC"/>
    <w:rsid w:val="005C15A0"/>
    <w:rsid w:val="005C1A6C"/>
    <w:rsid w:val="005C1DFD"/>
    <w:rsid w:val="005C42D9"/>
    <w:rsid w:val="005C4347"/>
    <w:rsid w:val="005C63C9"/>
    <w:rsid w:val="005C76F5"/>
    <w:rsid w:val="005D5A9B"/>
    <w:rsid w:val="005E182E"/>
    <w:rsid w:val="005E4C09"/>
    <w:rsid w:val="005E523C"/>
    <w:rsid w:val="005E61DE"/>
    <w:rsid w:val="005F1B12"/>
    <w:rsid w:val="005F2FF1"/>
    <w:rsid w:val="005F30A9"/>
    <w:rsid w:val="005F31B2"/>
    <w:rsid w:val="005F35AA"/>
    <w:rsid w:val="005F5539"/>
    <w:rsid w:val="005F59EE"/>
    <w:rsid w:val="00600839"/>
    <w:rsid w:val="00600E4B"/>
    <w:rsid w:val="00601574"/>
    <w:rsid w:val="0060449A"/>
    <w:rsid w:val="00604C83"/>
    <w:rsid w:val="00604EA0"/>
    <w:rsid w:val="00605AE1"/>
    <w:rsid w:val="0060733C"/>
    <w:rsid w:val="00610C23"/>
    <w:rsid w:val="00614EB3"/>
    <w:rsid w:val="006155B8"/>
    <w:rsid w:val="006162AE"/>
    <w:rsid w:val="006208A2"/>
    <w:rsid w:val="00621017"/>
    <w:rsid w:val="00621522"/>
    <w:rsid w:val="00622DB6"/>
    <w:rsid w:val="0062362A"/>
    <w:rsid w:val="006272BA"/>
    <w:rsid w:val="00627880"/>
    <w:rsid w:val="006330CC"/>
    <w:rsid w:val="00633884"/>
    <w:rsid w:val="00634B7D"/>
    <w:rsid w:val="006351A7"/>
    <w:rsid w:val="006358E8"/>
    <w:rsid w:val="00636F3A"/>
    <w:rsid w:val="0064222C"/>
    <w:rsid w:val="00642838"/>
    <w:rsid w:val="00645533"/>
    <w:rsid w:val="00645A6C"/>
    <w:rsid w:val="00646433"/>
    <w:rsid w:val="00647D85"/>
    <w:rsid w:val="006508B8"/>
    <w:rsid w:val="00652C13"/>
    <w:rsid w:val="0065406E"/>
    <w:rsid w:val="00654E36"/>
    <w:rsid w:val="006552B0"/>
    <w:rsid w:val="00655E47"/>
    <w:rsid w:val="00656144"/>
    <w:rsid w:val="006562E8"/>
    <w:rsid w:val="006569CD"/>
    <w:rsid w:val="00657B9F"/>
    <w:rsid w:val="00660D1B"/>
    <w:rsid w:val="0066454A"/>
    <w:rsid w:val="006646E6"/>
    <w:rsid w:val="006661DA"/>
    <w:rsid w:val="00670B92"/>
    <w:rsid w:val="006710E3"/>
    <w:rsid w:val="00673469"/>
    <w:rsid w:val="00673633"/>
    <w:rsid w:val="006738D5"/>
    <w:rsid w:val="0067411D"/>
    <w:rsid w:val="006769CE"/>
    <w:rsid w:val="006856F1"/>
    <w:rsid w:val="00686005"/>
    <w:rsid w:val="00686E08"/>
    <w:rsid w:val="00686F95"/>
    <w:rsid w:val="0069017F"/>
    <w:rsid w:val="0069185E"/>
    <w:rsid w:val="00693433"/>
    <w:rsid w:val="00694577"/>
    <w:rsid w:val="006A0202"/>
    <w:rsid w:val="006A042F"/>
    <w:rsid w:val="006A3086"/>
    <w:rsid w:val="006A417D"/>
    <w:rsid w:val="006A530B"/>
    <w:rsid w:val="006A5B21"/>
    <w:rsid w:val="006A6A47"/>
    <w:rsid w:val="006A7757"/>
    <w:rsid w:val="006B1326"/>
    <w:rsid w:val="006B1CBC"/>
    <w:rsid w:val="006B5CB4"/>
    <w:rsid w:val="006B6966"/>
    <w:rsid w:val="006B6C10"/>
    <w:rsid w:val="006B7ABB"/>
    <w:rsid w:val="006C2213"/>
    <w:rsid w:val="006C3F35"/>
    <w:rsid w:val="006C4A5A"/>
    <w:rsid w:val="006C5E41"/>
    <w:rsid w:val="006C7322"/>
    <w:rsid w:val="006C7540"/>
    <w:rsid w:val="006D01E2"/>
    <w:rsid w:val="006D1036"/>
    <w:rsid w:val="006D1F6E"/>
    <w:rsid w:val="006D2EEB"/>
    <w:rsid w:val="006D356B"/>
    <w:rsid w:val="006D3D90"/>
    <w:rsid w:val="006D6368"/>
    <w:rsid w:val="006D670A"/>
    <w:rsid w:val="006E138B"/>
    <w:rsid w:val="006E4382"/>
    <w:rsid w:val="006E7767"/>
    <w:rsid w:val="006F310C"/>
    <w:rsid w:val="006F39DE"/>
    <w:rsid w:val="006F3AA0"/>
    <w:rsid w:val="006F5074"/>
    <w:rsid w:val="00700261"/>
    <w:rsid w:val="00702865"/>
    <w:rsid w:val="00705000"/>
    <w:rsid w:val="00705399"/>
    <w:rsid w:val="00707194"/>
    <w:rsid w:val="0070724F"/>
    <w:rsid w:val="00712BE1"/>
    <w:rsid w:val="00715C03"/>
    <w:rsid w:val="00716976"/>
    <w:rsid w:val="0071791B"/>
    <w:rsid w:val="007218FB"/>
    <w:rsid w:val="007218FE"/>
    <w:rsid w:val="0072296D"/>
    <w:rsid w:val="00723017"/>
    <w:rsid w:val="00724425"/>
    <w:rsid w:val="00725567"/>
    <w:rsid w:val="00726063"/>
    <w:rsid w:val="007268DD"/>
    <w:rsid w:val="00730112"/>
    <w:rsid w:val="00731058"/>
    <w:rsid w:val="0073121E"/>
    <w:rsid w:val="00731C48"/>
    <w:rsid w:val="007353BA"/>
    <w:rsid w:val="0074036B"/>
    <w:rsid w:val="00740CEE"/>
    <w:rsid w:val="00743228"/>
    <w:rsid w:val="00743914"/>
    <w:rsid w:val="00743F90"/>
    <w:rsid w:val="00745CF9"/>
    <w:rsid w:val="007461B8"/>
    <w:rsid w:val="007475DD"/>
    <w:rsid w:val="00751F7B"/>
    <w:rsid w:val="007521B6"/>
    <w:rsid w:val="00753613"/>
    <w:rsid w:val="00755CA6"/>
    <w:rsid w:val="00756131"/>
    <w:rsid w:val="007564AA"/>
    <w:rsid w:val="0075690F"/>
    <w:rsid w:val="0075721C"/>
    <w:rsid w:val="00757339"/>
    <w:rsid w:val="007609FF"/>
    <w:rsid w:val="00761D75"/>
    <w:rsid w:val="00762BC6"/>
    <w:rsid w:val="00764B80"/>
    <w:rsid w:val="00764F12"/>
    <w:rsid w:val="007657CE"/>
    <w:rsid w:val="00765E2A"/>
    <w:rsid w:val="00767406"/>
    <w:rsid w:val="00770D47"/>
    <w:rsid w:val="00770FEE"/>
    <w:rsid w:val="007719B1"/>
    <w:rsid w:val="00771A04"/>
    <w:rsid w:val="00774116"/>
    <w:rsid w:val="007741AF"/>
    <w:rsid w:val="00774645"/>
    <w:rsid w:val="00780FCD"/>
    <w:rsid w:val="007825D1"/>
    <w:rsid w:val="007828E4"/>
    <w:rsid w:val="00784A6D"/>
    <w:rsid w:val="007855A3"/>
    <w:rsid w:val="00786039"/>
    <w:rsid w:val="0079282F"/>
    <w:rsid w:val="007939AC"/>
    <w:rsid w:val="00793ABF"/>
    <w:rsid w:val="00794B23"/>
    <w:rsid w:val="007956BC"/>
    <w:rsid w:val="007972AB"/>
    <w:rsid w:val="007A235A"/>
    <w:rsid w:val="007A2F27"/>
    <w:rsid w:val="007A3B89"/>
    <w:rsid w:val="007A3BDD"/>
    <w:rsid w:val="007A3FEE"/>
    <w:rsid w:val="007A4B68"/>
    <w:rsid w:val="007A5F0A"/>
    <w:rsid w:val="007A696D"/>
    <w:rsid w:val="007B09C9"/>
    <w:rsid w:val="007B0D09"/>
    <w:rsid w:val="007B0F22"/>
    <w:rsid w:val="007B1EC7"/>
    <w:rsid w:val="007B2C60"/>
    <w:rsid w:val="007B412D"/>
    <w:rsid w:val="007B7048"/>
    <w:rsid w:val="007C1EBE"/>
    <w:rsid w:val="007C31E2"/>
    <w:rsid w:val="007C431D"/>
    <w:rsid w:val="007C5F3B"/>
    <w:rsid w:val="007C6A54"/>
    <w:rsid w:val="007C7F83"/>
    <w:rsid w:val="007D0726"/>
    <w:rsid w:val="007D180F"/>
    <w:rsid w:val="007D2FEC"/>
    <w:rsid w:val="007D3567"/>
    <w:rsid w:val="007D65A9"/>
    <w:rsid w:val="007E0FAD"/>
    <w:rsid w:val="007E14DC"/>
    <w:rsid w:val="007E389F"/>
    <w:rsid w:val="007E4A03"/>
    <w:rsid w:val="007F2FF8"/>
    <w:rsid w:val="007F5F14"/>
    <w:rsid w:val="007F7F19"/>
    <w:rsid w:val="008054BF"/>
    <w:rsid w:val="0080559E"/>
    <w:rsid w:val="00806F65"/>
    <w:rsid w:val="0081082B"/>
    <w:rsid w:val="00812231"/>
    <w:rsid w:val="00815820"/>
    <w:rsid w:val="00821A38"/>
    <w:rsid w:val="00822A70"/>
    <w:rsid w:val="008264FA"/>
    <w:rsid w:val="00826734"/>
    <w:rsid w:val="008270C1"/>
    <w:rsid w:val="0083080C"/>
    <w:rsid w:val="00830D26"/>
    <w:rsid w:val="00830FFD"/>
    <w:rsid w:val="0083355F"/>
    <w:rsid w:val="008335F2"/>
    <w:rsid w:val="008344DB"/>
    <w:rsid w:val="00836755"/>
    <w:rsid w:val="00837F29"/>
    <w:rsid w:val="0084375D"/>
    <w:rsid w:val="008444C9"/>
    <w:rsid w:val="0084450C"/>
    <w:rsid w:val="00844D7E"/>
    <w:rsid w:val="008456BC"/>
    <w:rsid w:val="00845CC0"/>
    <w:rsid w:val="0084626B"/>
    <w:rsid w:val="00846967"/>
    <w:rsid w:val="00847A4A"/>
    <w:rsid w:val="00847C5E"/>
    <w:rsid w:val="008510BC"/>
    <w:rsid w:val="0085135E"/>
    <w:rsid w:val="00851586"/>
    <w:rsid w:val="008528C3"/>
    <w:rsid w:val="00854203"/>
    <w:rsid w:val="00854356"/>
    <w:rsid w:val="0085499F"/>
    <w:rsid w:val="0085559C"/>
    <w:rsid w:val="00857202"/>
    <w:rsid w:val="00857513"/>
    <w:rsid w:val="008605D8"/>
    <w:rsid w:val="00860C9C"/>
    <w:rsid w:val="008659D0"/>
    <w:rsid w:val="00866390"/>
    <w:rsid w:val="00867AFA"/>
    <w:rsid w:val="0087124A"/>
    <w:rsid w:val="00875398"/>
    <w:rsid w:val="00877E60"/>
    <w:rsid w:val="00883160"/>
    <w:rsid w:val="00883C05"/>
    <w:rsid w:val="0088403A"/>
    <w:rsid w:val="00885B0A"/>
    <w:rsid w:val="00885FA0"/>
    <w:rsid w:val="00886124"/>
    <w:rsid w:val="0088645A"/>
    <w:rsid w:val="008901B3"/>
    <w:rsid w:val="00892191"/>
    <w:rsid w:val="00892991"/>
    <w:rsid w:val="008931EC"/>
    <w:rsid w:val="0089391E"/>
    <w:rsid w:val="00894654"/>
    <w:rsid w:val="0089483F"/>
    <w:rsid w:val="008948BE"/>
    <w:rsid w:val="008954AC"/>
    <w:rsid w:val="00897805"/>
    <w:rsid w:val="008A16BF"/>
    <w:rsid w:val="008A186C"/>
    <w:rsid w:val="008A2870"/>
    <w:rsid w:val="008A2A05"/>
    <w:rsid w:val="008A434E"/>
    <w:rsid w:val="008A50D4"/>
    <w:rsid w:val="008A5C1C"/>
    <w:rsid w:val="008A6254"/>
    <w:rsid w:val="008A6E37"/>
    <w:rsid w:val="008A7187"/>
    <w:rsid w:val="008A7ACD"/>
    <w:rsid w:val="008B3099"/>
    <w:rsid w:val="008B4D49"/>
    <w:rsid w:val="008B7AA3"/>
    <w:rsid w:val="008C297F"/>
    <w:rsid w:val="008C4A63"/>
    <w:rsid w:val="008C5223"/>
    <w:rsid w:val="008C6E01"/>
    <w:rsid w:val="008C70A8"/>
    <w:rsid w:val="008D313C"/>
    <w:rsid w:val="008E00D1"/>
    <w:rsid w:val="008E1563"/>
    <w:rsid w:val="008E1A50"/>
    <w:rsid w:val="008E2E96"/>
    <w:rsid w:val="008E31D1"/>
    <w:rsid w:val="008E7BF8"/>
    <w:rsid w:val="008F0213"/>
    <w:rsid w:val="008F0321"/>
    <w:rsid w:val="008F620C"/>
    <w:rsid w:val="00904C2A"/>
    <w:rsid w:val="009053CE"/>
    <w:rsid w:val="00910D67"/>
    <w:rsid w:val="0091543B"/>
    <w:rsid w:val="00917833"/>
    <w:rsid w:val="00917FF2"/>
    <w:rsid w:val="00920823"/>
    <w:rsid w:val="00921483"/>
    <w:rsid w:val="0092484A"/>
    <w:rsid w:val="009267D7"/>
    <w:rsid w:val="0093083A"/>
    <w:rsid w:val="00932254"/>
    <w:rsid w:val="00932B8A"/>
    <w:rsid w:val="00932DE8"/>
    <w:rsid w:val="0093310D"/>
    <w:rsid w:val="009378BE"/>
    <w:rsid w:val="00937DE4"/>
    <w:rsid w:val="0094175D"/>
    <w:rsid w:val="00944BA5"/>
    <w:rsid w:val="00945E1D"/>
    <w:rsid w:val="009527BB"/>
    <w:rsid w:val="00954038"/>
    <w:rsid w:val="00955BA9"/>
    <w:rsid w:val="00963651"/>
    <w:rsid w:val="00965058"/>
    <w:rsid w:val="009660F8"/>
    <w:rsid w:val="00966A23"/>
    <w:rsid w:val="009675AC"/>
    <w:rsid w:val="0097185D"/>
    <w:rsid w:val="00972D0E"/>
    <w:rsid w:val="00974728"/>
    <w:rsid w:val="009750D7"/>
    <w:rsid w:val="00975A48"/>
    <w:rsid w:val="0098327F"/>
    <w:rsid w:val="00984F71"/>
    <w:rsid w:val="0098627D"/>
    <w:rsid w:val="00986589"/>
    <w:rsid w:val="0098665E"/>
    <w:rsid w:val="009909FB"/>
    <w:rsid w:val="00990C22"/>
    <w:rsid w:val="00992890"/>
    <w:rsid w:val="009938D2"/>
    <w:rsid w:val="00993FFF"/>
    <w:rsid w:val="009947EA"/>
    <w:rsid w:val="00994C91"/>
    <w:rsid w:val="00994E48"/>
    <w:rsid w:val="00995804"/>
    <w:rsid w:val="00996DCF"/>
    <w:rsid w:val="009A15D2"/>
    <w:rsid w:val="009A284D"/>
    <w:rsid w:val="009A38CC"/>
    <w:rsid w:val="009A6F51"/>
    <w:rsid w:val="009B1DDF"/>
    <w:rsid w:val="009B34EA"/>
    <w:rsid w:val="009B7593"/>
    <w:rsid w:val="009C130C"/>
    <w:rsid w:val="009C4A4D"/>
    <w:rsid w:val="009C5003"/>
    <w:rsid w:val="009C53D2"/>
    <w:rsid w:val="009C54CC"/>
    <w:rsid w:val="009C70AA"/>
    <w:rsid w:val="009C7828"/>
    <w:rsid w:val="009D0030"/>
    <w:rsid w:val="009D095D"/>
    <w:rsid w:val="009D222C"/>
    <w:rsid w:val="009D775F"/>
    <w:rsid w:val="009E5AF5"/>
    <w:rsid w:val="009F1259"/>
    <w:rsid w:val="009F329D"/>
    <w:rsid w:val="009F3DF1"/>
    <w:rsid w:val="009F5595"/>
    <w:rsid w:val="009F6823"/>
    <w:rsid w:val="009F7EF6"/>
    <w:rsid w:val="00A00503"/>
    <w:rsid w:val="00A02F4D"/>
    <w:rsid w:val="00A04144"/>
    <w:rsid w:val="00A0420C"/>
    <w:rsid w:val="00A056FD"/>
    <w:rsid w:val="00A13A09"/>
    <w:rsid w:val="00A1423C"/>
    <w:rsid w:val="00A14E8B"/>
    <w:rsid w:val="00A16D52"/>
    <w:rsid w:val="00A17884"/>
    <w:rsid w:val="00A200C7"/>
    <w:rsid w:val="00A211F8"/>
    <w:rsid w:val="00A22878"/>
    <w:rsid w:val="00A26955"/>
    <w:rsid w:val="00A26BCF"/>
    <w:rsid w:val="00A26DA3"/>
    <w:rsid w:val="00A30B44"/>
    <w:rsid w:val="00A322A9"/>
    <w:rsid w:val="00A351A4"/>
    <w:rsid w:val="00A35E7D"/>
    <w:rsid w:val="00A368B9"/>
    <w:rsid w:val="00A36D24"/>
    <w:rsid w:val="00A45256"/>
    <w:rsid w:val="00A45A11"/>
    <w:rsid w:val="00A46990"/>
    <w:rsid w:val="00A505C5"/>
    <w:rsid w:val="00A50FC7"/>
    <w:rsid w:val="00A51A6B"/>
    <w:rsid w:val="00A55755"/>
    <w:rsid w:val="00A57FC3"/>
    <w:rsid w:val="00A62857"/>
    <w:rsid w:val="00A62DE7"/>
    <w:rsid w:val="00A6451F"/>
    <w:rsid w:val="00A64C39"/>
    <w:rsid w:val="00A65CC9"/>
    <w:rsid w:val="00A664F3"/>
    <w:rsid w:val="00A67043"/>
    <w:rsid w:val="00A672CE"/>
    <w:rsid w:val="00A70A24"/>
    <w:rsid w:val="00A75013"/>
    <w:rsid w:val="00A7753F"/>
    <w:rsid w:val="00A82BEF"/>
    <w:rsid w:val="00A83893"/>
    <w:rsid w:val="00A8489D"/>
    <w:rsid w:val="00A85489"/>
    <w:rsid w:val="00A859B2"/>
    <w:rsid w:val="00A85BD9"/>
    <w:rsid w:val="00A879CD"/>
    <w:rsid w:val="00A92BEF"/>
    <w:rsid w:val="00A930ED"/>
    <w:rsid w:val="00A947B7"/>
    <w:rsid w:val="00A95BFB"/>
    <w:rsid w:val="00A95DA6"/>
    <w:rsid w:val="00A976C9"/>
    <w:rsid w:val="00AA0270"/>
    <w:rsid w:val="00AA2352"/>
    <w:rsid w:val="00AA2799"/>
    <w:rsid w:val="00AA3B21"/>
    <w:rsid w:val="00AA49A8"/>
    <w:rsid w:val="00AB1A55"/>
    <w:rsid w:val="00AB1F21"/>
    <w:rsid w:val="00AB23B9"/>
    <w:rsid w:val="00AB496F"/>
    <w:rsid w:val="00AB4B00"/>
    <w:rsid w:val="00AB7BFB"/>
    <w:rsid w:val="00AC212E"/>
    <w:rsid w:val="00AC33E9"/>
    <w:rsid w:val="00AC399E"/>
    <w:rsid w:val="00AC4997"/>
    <w:rsid w:val="00AC779A"/>
    <w:rsid w:val="00AD00D5"/>
    <w:rsid w:val="00AD0656"/>
    <w:rsid w:val="00AD1C19"/>
    <w:rsid w:val="00AD344F"/>
    <w:rsid w:val="00AD3C51"/>
    <w:rsid w:val="00AD546D"/>
    <w:rsid w:val="00AD5D74"/>
    <w:rsid w:val="00AD6858"/>
    <w:rsid w:val="00AE2A2B"/>
    <w:rsid w:val="00AE42B3"/>
    <w:rsid w:val="00AE4493"/>
    <w:rsid w:val="00AE4846"/>
    <w:rsid w:val="00AE567A"/>
    <w:rsid w:val="00AE57C0"/>
    <w:rsid w:val="00AE7306"/>
    <w:rsid w:val="00AE73DE"/>
    <w:rsid w:val="00AE7628"/>
    <w:rsid w:val="00AF0CD3"/>
    <w:rsid w:val="00AF40EC"/>
    <w:rsid w:val="00AF49D5"/>
    <w:rsid w:val="00AF4A21"/>
    <w:rsid w:val="00AF50B2"/>
    <w:rsid w:val="00AF7D4E"/>
    <w:rsid w:val="00B001D0"/>
    <w:rsid w:val="00B023C9"/>
    <w:rsid w:val="00B02BE8"/>
    <w:rsid w:val="00B02E5F"/>
    <w:rsid w:val="00B0360F"/>
    <w:rsid w:val="00B04894"/>
    <w:rsid w:val="00B10996"/>
    <w:rsid w:val="00B125AF"/>
    <w:rsid w:val="00B151FB"/>
    <w:rsid w:val="00B20F0F"/>
    <w:rsid w:val="00B21CE7"/>
    <w:rsid w:val="00B23981"/>
    <w:rsid w:val="00B25A40"/>
    <w:rsid w:val="00B276C0"/>
    <w:rsid w:val="00B307F3"/>
    <w:rsid w:val="00B30A8F"/>
    <w:rsid w:val="00B30F1A"/>
    <w:rsid w:val="00B331BA"/>
    <w:rsid w:val="00B336FE"/>
    <w:rsid w:val="00B35664"/>
    <w:rsid w:val="00B361A0"/>
    <w:rsid w:val="00B36653"/>
    <w:rsid w:val="00B36E88"/>
    <w:rsid w:val="00B37767"/>
    <w:rsid w:val="00B4289C"/>
    <w:rsid w:val="00B45032"/>
    <w:rsid w:val="00B45998"/>
    <w:rsid w:val="00B45B18"/>
    <w:rsid w:val="00B4604F"/>
    <w:rsid w:val="00B4657D"/>
    <w:rsid w:val="00B51806"/>
    <w:rsid w:val="00B51ADF"/>
    <w:rsid w:val="00B51B1E"/>
    <w:rsid w:val="00B52D9A"/>
    <w:rsid w:val="00B53D4F"/>
    <w:rsid w:val="00B556E5"/>
    <w:rsid w:val="00B55CD6"/>
    <w:rsid w:val="00B55EB0"/>
    <w:rsid w:val="00B575DA"/>
    <w:rsid w:val="00B61F7F"/>
    <w:rsid w:val="00B62498"/>
    <w:rsid w:val="00B64174"/>
    <w:rsid w:val="00B65045"/>
    <w:rsid w:val="00B702CF"/>
    <w:rsid w:val="00B75480"/>
    <w:rsid w:val="00B7672C"/>
    <w:rsid w:val="00B76F29"/>
    <w:rsid w:val="00B77507"/>
    <w:rsid w:val="00B8683F"/>
    <w:rsid w:val="00B86BAA"/>
    <w:rsid w:val="00B87E89"/>
    <w:rsid w:val="00B91460"/>
    <w:rsid w:val="00B96736"/>
    <w:rsid w:val="00B96B4D"/>
    <w:rsid w:val="00BA228B"/>
    <w:rsid w:val="00BA2801"/>
    <w:rsid w:val="00BA4C36"/>
    <w:rsid w:val="00BA598F"/>
    <w:rsid w:val="00BA7661"/>
    <w:rsid w:val="00BB0DC1"/>
    <w:rsid w:val="00BB2546"/>
    <w:rsid w:val="00BB4DC9"/>
    <w:rsid w:val="00BB56F5"/>
    <w:rsid w:val="00BC06CA"/>
    <w:rsid w:val="00BC1E8F"/>
    <w:rsid w:val="00BC2AF6"/>
    <w:rsid w:val="00BC33A4"/>
    <w:rsid w:val="00BC4B15"/>
    <w:rsid w:val="00BC6DCA"/>
    <w:rsid w:val="00BD30BA"/>
    <w:rsid w:val="00BD481E"/>
    <w:rsid w:val="00BD780A"/>
    <w:rsid w:val="00BE1926"/>
    <w:rsid w:val="00BE463D"/>
    <w:rsid w:val="00BE4A9A"/>
    <w:rsid w:val="00BE5164"/>
    <w:rsid w:val="00BE63A9"/>
    <w:rsid w:val="00BE7034"/>
    <w:rsid w:val="00BE7066"/>
    <w:rsid w:val="00BF2471"/>
    <w:rsid w:val="00BF3561"/>
    <w:rsid w:val="00BF39A7"/>
    <w:rsid w:val="00BF450F"/>
    <w:rsid w:val="00BF6311"/>
    <w:rsid w:val="00BF6C6E"/>
    <w:rsid w:val="00BF6DAB"/>
    <w:rsid w:val="00BF72B5"/>
    <w:rsid w:val="00BF72BC"/>
    <w:rsid w:val="00BF7EA2"/>
    <w:rsid w:val="00C00E7D"/>
    <w:rsid w:val="00C01E8C"/>
    <w:rsid w:val="00C02EB4"/>
    <w:rsid w:val="00C04695"/>
    <w:rsid w:val="00C11313"/>
    <w:rsid w:val="00C11D8D"/>
    <w:rsid w:val="00C120CE"/>
    <w:rsid w:val="00C12938"/>
    <w:rsid w:val="00C13961"/>
    <w:rsid w:val="00C14AA0"/>
    <w:rsid w:val="00C14FE8"/>
    <w:rsid w:val="00C15767"/>
    <w:rsid w:val="00C2054D"/>
    <w:rsid w:val="00C2404C"/>
    <w:rsid w:val="00C24951"/>
    <w:rsid w:val="00C24A00"/>
    <w:rsid w:val="00C25AEF"/>
    <w:rsid w:val="00C302B2"/>
    <w:rsid w:val="00C312F4"/>
    <w:rsid w:val="00C31619"/>
    <w:rsid w:val="00C33651"/>
    <w:rsid w:val="00C3535B"/>
    <w:rsid w:val="00C3785B"/>
    <w:rsid w:val="00C41133"/>
    <w:rsid w:val="00C41ECB"/>
    <w:rsid w:val="00C43321"/>
    <w:rsid w:val="00C46186"/>
    <w:rsid w:val="00C46BEE"/>
    <w:rsid w:val="00C51795"/>
    <w:rsid w:val="00C519A8"/>
    <w:rsid w:val="00C51EF2"/>
    <w:rsid w:val="00C52626"/>
    <w:rsid w:val="00C52A55"/>
    <w:rsid w:val="00C52CDD"/>
    <w:rsid w:val="00C53A34"/>
    <w:rsid w:val="00C53F47"/>
    <w:rsid w:val="00C55048"/>
    <w:rsid w:val="00C553E9"/>
    <w:rsid w:val="00C57B38"/>
    <w:rsid w:val="00C62FD4"/>
    <w:rsid w:val="00C63725"/>
    <w:rsid w:val="00C66013"/>
    <w:rsid w:val="00C666C0"/>
    <w:rsid w:val="00C71ACD"/>
    <w:rsid w:val="00C75BEF"/>
    <w:rsid w:val="00C77C54"/>
    <w:rsid w:val="00C8041B"/>
    <w:rsid w:val="00C81586"/>
    <w:rsid w:val="00C82738"/>
    <w:rsid w:val="00C82DE6"/>
    <w:rsid w:val="00C82E15"/>
    <w:rsid w:val="00C86E31"/>
    <w:rsid w:val="00C927AE"/>
    <w:rsid w:val="00C9322F"/>
    <w:rsid w:val="00C93323"/>
    <w:rsid w:val="00C95976"/>
    <w:rsid w:val="00C96C0A"/>
    <w:rsid w:val="00CA006D"/>
    <w:rsid w:val="00CA1117"/>
    <w:rsid w:val="00CA382B"/>
    <w:rsid w:val="00CA3F68"/>
    <w:rsid w:val="00CA4365"/>
    <w:rsid w:val="00CA45A3"/>
    <w:rsid w:val="00CA4BEF"/>
    <w:rsid w:val="00CA687C"/>
    <w:rsid w:val="00CA6E69"/>
    <w:rsid w:val="00CB38A8"/>
    <w:rsid w:val="00CB5714"/>
    <w:rsid w:val="00CB6E77"/>
    <w:rsid w:val="00CC0286"/>
    <w:rsid w:val="00CC2B8E"/>
    <w:rsid w:val="00CC5D48"/>
    <w:rsid w:val="00CD2173"/>
    <w:rsid w:val="00CD2A6C"/>
    <w:rsid w:val="00CD2EF1"/>
    <w:rsid w:val="00CD431F"/>
    <w:rsid w:val="00CD4D3D"/>
    <w:rsid w:val="00CD6698"/>
    <w:rsid w:val="00CE155E"/>
    <w:rsid w:val="00CE1F1E"/>
    <w:rsid w:val="00CE2E3B"/>
    <w:rsid w:val="00CE331D"/>
    <w:rsid w:val="00CE5751"/>
    <w:rsid w:val="00CE659C"/>
    <w:rsid w:val="00CF2190"/>
    <w:rsid w:val="00CF2259"/>
    <w:rsid w:val="00CF5540"/>
    <w:rsid w:val="00CF707B"/>
    <w:rsid w:val="00D0029B"/>
    <w:rsid w:val="00D003CE"/>
    <w:rsid w:val="00D03DD7"/>
    <w:rsid w:val="00D03EBA"/>
    <w:rsid w:val="00D03F7A"/>
    <w:rsid w:val="00D0470E"/>
    <w:rsid w:val="00D06E2C"/>
    <w:rsid w:val="00D102DC"/>
    <w:rsid w:val="00D108EA"/>
    <w:rsid w:val="00D11BC9"/>
    <w:rsid w:val="00D121BD"/>
    <w:rsid w:val="00D12296"/>
    <w:rsid w:val="00D1324F"/>
    <w:rsid w:val="00D15625"/>
    <w:rsid w:val="00D20B34"/>
    <w:rsid w:val="00D21F7E"/>
    <w:rsid w:val="00D25F6E"/>
    <w:rsid w:val="00D32B5F"/>
    <w:rsid w:val="00D32DEB"/>
    <w:rsid w:val="00D33526"/>
    <w:rsid w:val="00D3464B"/>
    <w:rsid w:val="00D351C3"/>
    <w:rsid w:val="00D35B3C"/>
    <w:rsid w:val="00D35D0B"/>
    <w:rsid w:val="00D402D5"/>
    <w:rsid w:val="00D42368"/>
    <w:rsid w:val="00D43D7A"/>
    <w:rsid w:val="00D46183"/>
    <w:rsid w:val="00D46FB9"/>
    <w:rsid w:val="00D5092E"/>
    <w:rsid w:val="00D5187E"/>
    <w:rsid w:val="00D51BFD"/>
    <w:rsid w:val="00D57297"/>
    <w:rsid w:val="00D5741F"/>
    <w:rsid w:val="00D57423"/>
    <w:rsid w:val="00D60C29"/>
    <w:rsid w:val="00D64C14"/>
    <w:rsid w:val="00D67203"/>
    <w:rsid w:val="00D718E5"/>
    <w:rsid w:val="00D745CE"/>
    <w:rsid w:val="00D74A0B"/>
    <w:rsid w:val="00D750E6"/>
    <w:rsid w:val="00D769C0"/>
    <w:rsid w:val="00D77E97"/>
    <w:rsid w:val="00D81DB3"/>
    <w:rsid w:val="00D81E22"/>
    <w:rsid w:val="00D82054"/>
    <w:rsid w:val="00D82CB2"/>
    <w:rsid w:val="00D82E1F"/>
    <w:rsid w:val="00D82EF1"/>
    <w:rsid w:val="00D86B3A"/>
    <w:rsid w:val="00D922B6"/>
    <w:rsid w:val="00D95E10"/>
    <w:rsid w:val="00D96DB8"/>
    <w:rsid w:val="00DA01BE"/>
    <w:rsid w:val="00DA061C"/>
    <w:rsid w:val="00DA1676"/>
    <w:rsid w:val="00DA2FDE"/>
    <w:rsid w:val="00DA3CAD"/>
    <w:rsid w:val="00DA5719"/>
    <w:rsid w:val="00DA59ED"/>
    <w:rsid w:val="00DA7719"/>
    <w:rsid w:val="00DA784B"/>
    <w:rsid w:val="00DB1262"/>
    <w:rsid w:val="00DB397B"/>
    <w:rsid w:val="00DB510B"/>
    <w:rsid w:val="00DB602D"/>
    <w:rsid w:val="00DC19F0"/>
    <w:rsid w:val="00DC3C1C"/>
    <w:rsid w:val="00DC4AFD"/>
    <w:rsid w:val="00DC756A"/>
    <w:rsid w:val="00DD042A"/>
    <w:rsid w:val="00DD1746"/>
    <w:rsid w:val="00DD2197"/>
    <w:rsid w:val="00DD222E"/>
    <w:rsid w:val="00DD2323"/>
    <w:rsid w:val="00DD35C3"/>
    <w:rsid w:val="00DD3C17"/>
    <w:rsid w:val="00DD4165"/>
    <w:rsid w:val="00DE0499"/>
    <w:rsid w:val="00DE3542"/>
    <w:rsid w:val="00DE3DC7"/>
    <w:rsid w:val="00DE6ECF"/>
    <w:rsid w:val="00DF04F1"/>
    <w:rsid w:val="00DF08AA"/>
    <w:rsid w:val="00DF1078"/>
    <w:rsid w:val="00DF2288"/>
    <w:rsid w:val="00DF45EC"/>
    <w:rsid w:val="00DF570D"/>
    <w:rsid w:val="00DF7357"/>
    <w:rsid w:val="00DF7B59"/>
    <w:rsid w:val="00E03122"/>
    <w:rsid w:val="00E037E0"/>
    <w:rsid w:val="00E045A0"/>
    <w:rsid w:val="00E04E46"/>
    <w:rsid w:val="00E04FAC"/>
    <w:rsid w:val="00E056BA"/>
    <w:rsid w:val="00E101CF"/>
    <w:rsid w:val="00E12C7C"/>
    <w:rsid w:val="00E12DAA"/>
    <w:rsid w:val="00E13C00"/>
    <w:rsid w:val="00E17EE2"/>
    <w:rsid w:val="00E22E82"/>
    <w:rsid w:val="00E2390B"/>
    <w:rsid w:val="00E24A96"/>
    <w:rsid w:val="00E25A60"/>
    <w:rsid w:val="00E271B9"/>
    <w:rsid w:val="00E274E5"/>
    <w:rsid w:val="00E3363D"/>
    <w:rsid w:val="00E37A0A"/>
    <w:rsid w:val="00E418C4"/>
    <w:rsid w:val="00E448E1"/>
    <w:rsid w:val="00E46D86"/>
    <w:rsid w:val="00E4704E"/>
    <w:rsid w:val="00E4767D"/>
    <w:rsid w:val="00E53D94"/>
    <w:rsid w:val="00E54B6F"/>
    <w:rsid w:val="00E551CA"/>
    <w:rsid w:val="00E55A20"/>
    <w:rsid w:val="00E56359"/>
    <w:rsid w:val="00E56F72"/>
    <w:rsid w:val="00E57DA8"/>
    <w:rsid w:val="00E62C31"/>
    <w:rsid w:val="00E64F12"/>
    <w:rsid w:val="00E701B4"/>
    <w:rsid w:val="00E70A4F"/>
    <w:rsid w:val="00E710CF"/>
    <w:rsid w:val="00E7133C"/>
    <w:rsid w:val="00E714E9"/>
    <w:rsid w:val="00E71761"/>
    <w:rsid w:val="00E81435"/>
    <w:rsid w:val="00E81848"/>
    <w:rsid w:val="00E904AE"/>
    <w:rsid w:val="00E904FD"/>
    <w:rsid w:val="00E91022"/>
    <w:rsid w:val="00E920A7"/>
    <w:rsid w:val="00E930D1"/>
    <w:rsid w:val="00E93379"/>
    <w:rsid w:val="00E93859"/>
    <w:rsid w:val="00E9396D"/>
    <w:rsid w:val="00E943E4"/>
    <w:rsid w:val="00E96AD7"/>
    <w:rsid w:val="00EA099F"/>
    <w:rsid w:val="00EA442E"/>
    <w:rsid w:val="00EA45AB"/>
    <w:rsid w:val="00EA4D2E"/>
    <w:rsid w:val="00EA61BA"/>
    <w:rsid w:val="00EA6D10"/>
    <w:rsid w:val="00EB0E00"/>
    <w:rsid w:val="00EB2035"/>
    <w:rsid w:val="00EB24B3"/>
    <w:rsid w:val="00EB5B1F"/>
    <w:rsid w:val="00EB5E56"/>
    <w:rsid w:val="00EB61AD"/>
    <w:rsid w:val="00EC1429"/>
    <w:rsid w:val="00EC2D82"/>
    <w:rsid w:val="00EC346D"/>
    <w:rsid w:val="00EC43C6"/>
    <w:rsid w:val="00EC452C"/>
    <w:rsid w:val="00EC6021"/>
    <w:rsid w:val="00EC7321"/>
    <w:rsid w:val="00ED2CF5"/>
    <w:rsid w:val="00ED587B"/>
    <w:rsid w:val="00ED6650"/>
    <w:rsid w:val="00ED6C24"/>
    <w:rsid w:val="00ED7307"/>
    <w:rsid w:val="00EE3136"/>
    <w:rsid w:val="00EE48F5"/>
    <w:rsid w:val="00EF2DA8"/>
    <w:rsid w:val="00EF3FB0"/>
    <w:rsid w:val="00EF4751"/>
    <w:rsid w:val="00EF6077"/>
    <w:rsid w:val="00EF7D5A"/>
    <w:rsid w:val="00F01A32"/>
    <w:rsid w:val="00F04646"/>
    <w:rsid w:val="00F05A5A"/>
    <w:rsid w:val="00F069A5"/>
    <w:rsid w:val="00F06C93"/>
    <w:rsid w:val="00F07211"/>
    <w:rsid w:val="00F0770D"/>
    <w:rsid w:val="00F11575"/>
    <w:rsid w:val="00F13610"/>
    <w:rsid w:val="00F14FCC"/>
    <w:rsid w:val="00F15F42"/>
    <w:rsid w:val="00F16E69"/>
    <w:rsid w:val="00F16F0F"/>
    <w:rsid w:val="00F1750B"/>
    <w:rsid w:val="00F20162"/>
    <w:rsid w:val="00F20BEE"/>
    <w:rsid w:val="00F2156E"/>
    <w:rsid w:val="00F24711"/>
    <w:rsid w:val="00F24F67"/>
    <w:rsid w:val="00F2740A"/>
    <w:rsid w:val="00F30545"/>
    <w:rsid w:val="00F32B23"/>
    <w:rsid w:val="00F3347B"/>
    <w:rsid w:val="00F3350D"/>
    <w:rsid w:val="00F33A11"/>
    <w:rsid w:val="00F3559E"/>
    <w:rsid w:val="00F35767"/>
    <w:rsid w:val="00F35E23"/>
    <w:rsid w:val="00F36518"/>
    <w:rsid w:val="00F36E15"/>
    <w:rsid w:val="00F37544"/>
    <w:rsid w:val="00F40168"/>
    <w:rsid w:val="00F40D23"/>
    <w:rsid w:val="00F431BF"/>
    <w:rsid w:val="00F4638F"/>
    <w:rsid w:val="00F47017"/>
    <w:rsid w:val="00F4760E"/>
    <w:rsid w:val="00F47D36"/>
    <w:rsid w:val="00F502C7"/>
    <w:rsid w:val="00F514D2"/>
    <w:rsid w:val="00F516A3"/>
    <w:rsid w:val="00F51D1F"/>
    <w:rsid w:val="00F5287C"/>
    <w:rsid w:val="00F52B92"/>
    <w:rsid w:val="00F52FBA"/>
    <w:rsid w:val="00F53425"/>
    <w:rsid w:val="00F53937"/>
    <w:rsid w:val="00F53D65"/>
    <w:rsid w:val="00F566EA"/>
    <w:rsid w:val="00F5670D"/>
    <w:rsid w:val="00F5722B"/>
    <w:rsid w:val="00F6146C"/>
    <w:rsid w:val="00F61F72"/>
    <w:rsid w:val="00F62BF6"/>
    <w:rsid w:val="00F64E98"/>
    <w:rsid w:val="00F64FBC"/>
    <w:rsid w:val="00F65639"/>
    <w:rsid w:val="00F667B0"/>
    <w:rsid w:val="00F72753"/>
    <w:rsid w:val="00F766B8"/>
    <w:rsid w:val="00F82752"/>
    <w:rsid w:val="00F84B69"/>
    <w:rsid w:val="00F868EC"/>
    <w:rsid w:val="00F90575"/>
    <w:rsid w:val="00F9422F"/>
    <w:rsid w:val="00F943D0"/>
    <w:rsid w:val="00F94569"/>
    <w:rsid w:val="00F96151"/>
    <w:rsid w:val="00F9658D"/>
    <w:rsid w:val="00FA4644"/>
    <w:rsid w:val="00FA50C0"/>
    <w:rsid w:val="00FA5895"/>
    <w:rsid w:val="00FA69D1"/>
    <w:rsid w:val="00FA7194"/>
    <w:rsid w:val="00FB1566"/>
    <w:rsid w:val="00FB4401"/>
    <w:rsid w:val="00FB4EFE"/>
    <w:rsid w:val="00FC0A24"/>
    <w:rsid w:val="00FC1AD2"/>
    <w:rsid w:val="00FC2C60"/>
    <w:rsid w:val="00FC2D6C"/>
    <w:rsid w:val="00FC6BCA"/>
    <w:rsid w:val="00FC7D46"/>
    <w:rsid w:val="00FD0524"/>
    <w:rsid w:val="00FD4188"/>
    <w:rsid w:val="00FD6845"/>
    <w:rsid w:val="00FE0599"/>
    <w:rsid w:val="00FE2677"/>
    <w:rsid w:val="00FE7ACB"/>
    <w:rsid w:val="00FE7C9E"/>
    <w:rsid w:val="00FF260C"/>
    <w:rsid w:val="00FF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F6B1C3"/>
  <w14:defaultImageDpi w14:val="300"/>
  <w15:chartTrackingRefBased/>
  <w15:docId w15:val="{C1A7CE30-7CE1-43AB-9E78-612067FA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HTML Cite" w:locked="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1B3"/>
    <w:rPr>
      <w:sz w:val="24"/>
      <w:szCs w:val="24"/>
    </w:rPr>
  </w:style>
  <w:style w:type="paragraph" w:styleId="Heading1">
    <w:name w:val="heading 1"/>
    <w:basedOn w:val="Normal"/>
    <w:link w:val="Heading1Char"/>
    <w:qFormat/>
    <w:rsid w:val="006508B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508B8"/>
    <w:rPr>
      <w:rFonts w:cs="Times New Roman"/>
      <w:b/>
      <w:bCs/>
      <w:kern w:val="36"/>
      <w:sz w:val="48"/>
      <w:szCs w:val="48"/>
    </w:rPr>
  </w:style>
  <w:style w:type="paragraph" w:styleId="BodyText">
    <w:name w:val="Body Text"/>
    <w:basedOn w:val="Normal"/>
    <w:link w:val="BodyTextChar"/>
    <w:rsid w:val="000044F6"/>
    <w:pPr>
      <w:ind w:right="-720"/>
    </w:pPr>
    <w:rPr>
      <w:rFonts w:ascii="Times" w:hAnsi="Times" w:cs="Times"/>
    </w:rPr>
  </w:style>
  <w:style w:type="character" w:customStyle="1" w:styleId="BodyTextChar">
    <w:name w:val="Body Text Char"/>
    <w:link w:val="BodyText"/>
    <w:semiHidden/>
    <w:locked/>
    <w:rsid w:val="00C312F4"/>
    <w:rPr>
      <w:rFonts w:cs="Times New Roman"/>
      <w:sz w:val="20"/>
      <w:szCs w:val="20"/>
    </w:rPr>
  </w:style>
  <w:style w:type="character" w:styleId="Hyperlink">
    <w:name w:val="Hyperlink"/>
    <w:rsid w:val="000044F6"/>
    <w:rPr>
      <w:rFonts w:cs="Times New Roman"/>
      <w:color w:val="0000FF"/>
      <w:u w:val="single"/>
    </w:rPr>
  </w:style>
  <w:style w:type="paragraph" w:styleId="Footer">
    <w:name w:val="footer"/>
    <w:basedOn w:val="Normal"/>
    <w:link w:val="FooterChar"/>
    <w:rsid w:val="00117945"/>
    <w:pPr>
      <w:tabs>
        <w:tab w:val="center" w:pos="4320"/>
        <w:tab w:val="right" w:pos="8640"/>
      </w:tabs>
    </w:pPr>
  </w:style>
  <w:style w:type="character" w:customStyle="1" w:styleId="FooterChar">
    <w:name w:val="Footer Char"/>
    <w:link w:val="Footer"/>
    <w:locked/>
    <w:rsid w:val="001D6D4D"/>
    <w:rPr>
      <w:rFonts w:cs="Times New Roman"/>
      <w:sz w:val="24"/>
      <w:szCs w:val="24"/>
    </w:rPr>
  </w:style>
  <w:style w:type="character" w:customStyle="1" w:styleId="Title1">
    <w:name w:val="Title1"/>
    <w:rsid w:val="00A672CE"/>
    <w:rPr>
      <w:rFonts w:cs="Times New Roman"/>
    </w:rPr>
  </w:style>
  <w:style w:type="character" w:customStyle="1" w:styleId="storypagedate">
    <w:name w:val="storypagedate"/>
    <w:rsid w:val="00A672CE"/>
    <w:rPr>
      <w:rFonts w:cs="Times New Roman"/>
    </w:rPr>
  </w:style>
  <w:style w:type="character" w:customStyle="1" w:styleId="italic">
    <w:name w:val="italic"/>
    <w:rsid w:val="00A672CE"/>
    <w:rPr>
      <w:rFonts w:cs="Times New Roman"/>
    </w:rPr>
  </w:style>
  <w:style w:type="character" w:customStyle="1" w:styleId="bold">
    <w:name w:val="bold"/>
    <w:rsid w:val="00A672CE"/>
    <w:rPr>
      <w:rFonts w:cs="Times New Roman"/>
    </w:rPr>
  </w:style>
  <w:style w:type="character" w:styleId="Emphasis">
    <w:name w:val="Emphasis"/>
    <w:qFormat/>
    <w:rsid w:val="00240A21"/>
    <w:rPr>
      <w:rFonts w:cs="Times New Roman"/>
      <w:i/>
      <w:iCs/>
    </w:rPr>
  </w:style>
  <w:style w:type="character" w:customStyle="1" w:styleId="medium-normal">
    <w:name w:val="medium-normal"/>
    <w:rsid w:val="00003C3A"/>
    <w:rPr>
      <w:rFonts w:cs="Times New Roman"/>
    </w:rPr>
  </w:style>
  <w:style w:type="character" w:customStyle="1" w:styleId="textmedium">
    <w:name w:val="textmedium"/>
    <w:rsid w:val="007A3BDD"/>
    <w:rPr>
      <w:rFonts w:cs="Times New Roman"/>
    </w:rPr>
  </w:style>
  <w:style w:type="character" w:styleId="Strong">
    <w:name w:val="Strong"/>
    <w:qFormat/>
    <w:rsid w:val="007A3BDD"/>
    <w:rPr>
      <w:rFonts w:cs="Times New Roman"/>
      <w:b/>
      <w:bCs/>
    </w:rPr>
  </w:style>
  <w:style w:type="character" w:styleId="PageNumber">
    <w:name w:val="page number"/>
    <w:rsid w:val="00337366"/>
    <w:rPr>
      <w:rFonts w:cs="Times New Roman"/>
    </w:rPr>
  </w:style>
  <w:style w:type="paragraph" w:styleId="BalloonText">
    <w:name w:val="Balloon Text"/>
    <w:basedOn w:val="Normal"/>
    <w:link w:val="BalloonTextChar"/>
    <w:semiHidden/>
    <w:rsid w:val="00A859B2"/>
    <w:rPr>
      <w:rFonts w:ascii="Tahoma" w:hAnsi="Tahoma" w:cs="Tahoma"/>
      <w:sz w:val="16"/>
      <w:szCs w:val="16"/>
    </w:rPr>
  </w:style>
  <w:style w:type="character" w:customStyle="1" w:styleId="BalloonTextChar">
    <w:name w:val="Balloon Text Char"/>
    <w:link w:val="BalloonText"/>
    <w:semiHidden/>
    <w:locked/>
    <w:rsid w:val="00C312F4"/>
    <w:rPr>
      <w:rFonts w:cs="Times New Roman"/>
      <w:sz w:val="2"/>
      <w:szCs w:val="2"/>
    </w:rPr>
  </w:style>
  <w:style w:type="paragraph" w:styleId="Header">
    <w:name w:val="header"/>
    <w:basedOn w:val="Normal"/>
    <w:link w:val="HeaderChar"/>
    <w:rsid w:val="006856F1"/>
    <w:pPr>
      <w:tabs>
        <w:tab w:val="center" w:pos="4320"/>
        <w:tab w:val="right" w:pos="8640"/>
      </w:tabs>
    </w:pPr>
  </w:style>
  <w:style w:type="character" w:customStyle="1" w:styleId="HeaderChar">
    <w:name w:val="Header Char"/>
    <w:link w:val="Header"/>
    <w:locked/>
    <w:rsid w:val="004C27BB"/>
    <w:rPr>
      <w:rFonts w:cs="Times New Roman"/>
      <w:sz w:val="24"/>
      <w:szCs w:val="24"/>
    </w:rPr>
  </w:style>
  <w:style w:type="paragraph" w:styleId="NormalWeb">
    <w:name w:val="Normal (Web)"/>
    <w:basedOn w:val="Normal"/>
    <w:rsid w:val="0033302C"/>
    <w:pPr>
      <w:spacing w:before="100" w:beforeAutospacing="1" w:after="100" w:afterAutospacing="1"/>
    </w:pPr>
    <w:rPr>
      <w:color w:val="000000"/>
    </w:rPr>
  </w:style>
  <w:style w:type="character" w:styleId="FollowedHyperlink">
    <w:name w:val="FollowedHyperlink"/>
    <w:rsid w:val="005A0AF3"/>
    <w:rPr>
      <w:rFonts w:cs="Times New Roman"/>
      <w:color w:val="800080"/>
      <w:u w:val="single"/>
    </w:rPr>
  </w:style>
  <w:style w:type="paragraph" w:customStyle="1" w:styleId="ColorfulList-Accent11">
    <w:name w:val="Colorful List - Accent 11"/>
    <w:basedOn w:val="Normal"/>
    <w:qFormat/>
    <w:rsid w:val="0037077E"/>
    <w:pPr>
      <w:ind w:left="720"/>
    </w:pPr>
  </w:style>
  <w:style w:type="paragraph" w:customStyle="1" w:styleId="Default">
    <w:name w:val="Default"/>
    <w:rsid w:val="00920823"/>
    <w:pPr>
      <w:autoSpaceDE w:val="0"/>
      <w:autoSpaceDN w:val="0"/>
      <w:adjustRightInd w:val="0"/>
    </w:pPr>
    <w:rPr>
      <w:rFonts w:ascii="Code" w:hAnsi="Code" w:cs="Code"/>
      <w:color w:val="000000"/>
      <w:sz w:val="24"/>
      <w:szCs w:val="24"/>
    </w:rPr>
  </w:style>
  <w:style w:type="character" w:customStyle="1" w:styleId="regularbyline1">
    <w:name w:val="regularbyline1"/>
    <w:rsid w:val="007A2F27"/>
    <w:rPr>
      <w:rFonts w:ascii="Georgia" w:hAnsi="Georgia" w:cs="Georgia"/>
      <w:sz w:val="18"/>
      <w:szCs w:val="18"/>
    </w:rPr>
  </w:style>
  <w:style w:type="character" w:customStyle="1" w:styleId="apple-converted-space">
    <w:name w:val="apple-converted-space"/>
    <w:rsid w:val="006508B8"/>
    <w:rPr>
      <w:rFonts w:cs="Times New Roman"/>
    </w:rPr>
  </w:style>
  <w:style w:type="character" w:styleId="HTMLCite">
    <w:name w:val="HTML Cite"/>
    <w:rsid w:val="006508B8"/>
    <w:rPr>
      <w:rFonts w:cs="Times New Roman"/>
      <w:i/>
      <w:iCs/>
    </w:rPr>
  </w:style>
  <w:style w:type="character" w:customStyle="1" w:styleId="citationyear">
    <w:name w:val="citation_year"/>
    <w:rsid w:val="006508B8"/>
    <w:rPr>
      <w:rFonts w:cs="Times New Roman"/>
    </w:rPr>
  </w:style>
  <w:style w:type="character" w:customStyle="1" w:styleId="citationvolume">
    <w:name w:val="citation_volume"/>
    <w:rsid w:val="006508B8"/>
    <w:rPr>
      <w:rFonts w:cs="Times New Roman"/>
    </w:rPr>
  </w:style>
  <w:style w:type="paragraph" w:customStyle="1" w:styleId="MediumGrid21">
    <w:name w:val="Medium Grid 21"/>
    <w:qFormat/>
    <w:rsid w:val="006508B8"/>
    <w:rPr>
      <w:sz w:val="24"/>
      <w:szCs w:val="24"/>
    </w:rPr>
  </w:style>
  <w:style w:type="paragraph" w:styleId="BodyText3">
    <w:name w:val="Body Text 3"/>
    <w:basedOn w:val="Normal"/>
    <w:link w:val="BodyText3Char"/>
    <w:rsid w:val="00236218"/>
    <w:pPr>
      <w:spacing w:after="120"/>
    </w:pPr>
    <w:rPr>
      <w:sz w:val="16"/>
      <w:szCs w:val="16"/>
    </w:rPr>
  </w:style>
  <w:style w:type="character" w:customStyle="1" w:styleId="BodyText3Char">
    <w:name w:val="Body Text 3 Char"/>
    <w:link w:val="BodyText3"/>
    <w:semiHidden/>
    <w:locked/>
    <w:rsid w:val="00CE331D"/>
    <w:rPr>
      <w:rFonts w:cs="Times New Roman"/>
      <w:sz w:val="16"/>
      <w:szCs w:val="16"/>
    </w:rPr>
  </w:style>
  <w:style w:type="character" w:styleId="UnresolvedMention">
    <w:name w:val="Unresolved Mention"/>
    <w:uiPriority w:val="99"/>
    <w:semiHidden/>
    <w:unhideWhenUsed/>
    <w:rsid w:val="00CB5714"/>
    <w:rPr>
      <w:color w:val="808080"/>
      <w:shd w:val="clear" w:color="auto" w:fill="E6E6E6"/>
    </w:rPr>
  </w:style>
  <w:style w:type="paragraph" w:styleId="Revision">
    <w:name w:val="Revision"/>
    <w:hidden/>
    <w:uiPriority w:val="71"/>
    <w:rsid w:val="00E7133C"/>
    <w:rPr>
      <w:sz w:val="24"/>
      <w:szCs w:val="24"/>
    </w:rPr>
  </w:style>
  <w:style w:type="character" w:styleId="CommentReference">
    <w:name w:val="annotation reference"/>
    <w:basedOn w:val="DefaultParagraphFont"/>
    <w:rsid w:val="000776EE"/>
    <w:rPr>
      <w:sz w:val="16"/>
      <w:szCs w:val="16"/>
    </w:rPr>
  </w:style>
  <w:style w:type="paragraph" w:styleId="CommentText">
    <w:name w:val="annotation text"/>
    <w:basedOn w:val="Normal"/>
    <w:link w:val="CommentTextChar"/>
    <w:rsid w:val="000776EE"/>
    <w:rPr>
      <w:sz w:val="20"/>
      <w:szCs w:val="20"/>
    </w:rPr>
  </w:style>
  <w:style w:type="character" w:customStyle="1" w:styleId="CommentTextChar">
    <w:name w:val="Comment Text Char"/>
    <w:basedOn w:val="DefaultParagraphFont"/>
    <w:link w:val="CommentText"/>
    <w:rsid w:val="000776EE"/>
  </w:style>
  <w:style w:type="paragraph" w:styleId="CommentSubject">
    <w:name w:val="annotation subject"/>
    <w:basedOn w:val="CommentText"/>
    <w:next w:val="CommentText"/>
    <w:link w:val="CommentSubjectChar"/>
    <w:rsid w:val="000776EE"/>
    <w:rPr>
      <w:b/>
      <w:bCs/>
    </w:rPr>
  </w:style>
  <w:style w:type="character" w:customStyle="1" w:styleId="CommentSubjectChar">
    <w:name w:val="Comment Subject Char"/>
    <w:basedOn w:val="CommentTextChar"/>
    <w:link w:val="CommentSubject"/>
    <w:rsid w:val="00077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232355391">
      <w:bodyDiv w:val="1"/>
      <w:marLeft w:val="0"/>
      <w:marRight w:val="0"/>
      <w:marTop w:val="0"/>
      <w:marBottom w:val="0"/>
      <w:divBdr>
        <w:top w:val="none" w:sz="0" w:space="0" w:color="auto"/>
        <w:left w:val="none" w:sz="0" w:space="0" w:color="auto"/>
        <w:bottom w:val="none" w:sz="0" w:space="0" w:color="auto"/>
        <w:right w:val="none" w:sz="0" w:space="0" w:color="auto"/>
      </w:divBdr>
    </w:div>
    <w:div w:id="600601218">
      <w:bodyDiv w:val="1"/>
      <w:marLeft w:val="0"/>
      <w:marRight w:val="0"/>
      <w:marTop w:val="0"/>
      <w:marBottom w:val="0"/>
      <w:divBdr>
        <w:top w:val="none" w:sz="0" w:space="0" w:color="auto"/>
        <w:left w:val="none" w:sz="0" w:space="0" w:color="auto"/>
        <w:bottom w:val="none" w:sz="0" w:space="0" w:color="auto"/>
        <w:right w:val="none" w:sz="0" w:space="0" w:color="auto"/>
      </w:divBdr>
    </w:div>
    <w:div w:id="737633838">
      <w:bodyDiv w:val="1"/>
      <w:marLeft w:val="0"/>
      <w:marRight w:val="0"/>
      <w:marTop w:val="0"/>
      <w:marBottom w:val="0"/>
      <w:divBdr>
        <w:top w:val="none" w:sz="0" w:space="0" w:color="auto"/>
        <w:left w:val="none" w:sz="0" w:space="0" w:color="auto"/>
        <w:bottom w:val="none" w:sz="0" w:space="0" w:color="auto"/>
        <w:right w:val="none" w:sz="0" w:space="0" w:color="auto"/>
      </w:divBdr>
    </w:div>
    <w:div w:id="119264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enning@american.edu" TargetMode="External"/><Relationship Id="rId18" Type="http://schemas.openxmlformats.org/officeDocument/2006/relationships/hyperlink" Target="https://www.piie.com/blogs/trade-and-investment-policy-watch/trumps-fall-2019-china-tariff-plan-five-things-you-need-know" TargetMode="External"/><Relationship Id="rId26" Type="http://schemas.openxmlformats.org/officeDocument/2006/relationships/hyperlink" Target="https://www.imf.org/external/about/overview.htm" TargetMode="External"/><Relationship Id="rId39" Type="http://schemas.openxmlformats.org/officeDocument/2006/relationships/hyperlink" Target="http://www.american.edu/academics/integrity/code.cfm" TargetMode="External"/><Relationship Id="rId21" Type="http://schemas.openxmlformats.org/officeDocument/2006/relationships/hyperlink" Target="https://www.youtube.com/watch?v=etkd57lPfPU" TargetMode="External"/><Relationship Id="rId34" Type="http://schemas.openxmlformats.org/officeDocument/2006/relationships/hyperlink" Target="https://www.imf.org/external/mmedia/view.aspx?vid=5607414429001"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merican.edu/american/registrar/aic.htm" TargetMode="External"/><Relationship Id="rId20" Type="http://schemas.openxmlformats.org/officeDocument/2006/relationships/hyperlink" Target="https://microeconomicinsights.org/gains-trade-evidence-nineteenth-century-japan/" TargetMode="External"/><Relationship Id="rId29" Type="http://schemas.openxmlformats.org/officeDocument/2006/relationships/hyperlink" Target="https://www.bruegel.org/2012/01/fiscal-federalism-us-history-for-architects-of-europes-fiscal-un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freakonomics.com/podcast/china-eat-americas-jobs/" TargetMode="External"/><Relationship Id="rId32" Type="http://schemas.openxmlformats.org/officeDocument/2006/relationships/hyperlink" Target="https://kathleenrmcnamara.files.wordpress.com/2020/01/polity-banal-eu-mcnamara-2019.pdf" TargetMode="External"/><Relationship Id="rId37" Type="http://schemas.openxmlformats.org/officeDocument/2006/relationships/hyperlink" Target="https://doi.org/10.1111/dech.12472" TargetMode="External"/><Relationship Id="rId40" Type="http://schemas.openxmlformats.org/officeDocument/2006/relationships/hyperlink" Target="http://www.american.edu/emergenc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bbc.co.uk/sounds/play/b00776k9" TargetMode="External"/><Relationship Id="rId28" Type="http://schemas.openxmlformats.org/officeDocument/2006/relationships/hyperlink" Target="https://watchdocumentaries.com/inside-job/" TargetMode="External"/><Relationship Id="rId36" Type="http://schemas.openxmlformats.org/officeDocument/2006/relationships/hyperlink" Target="https://doi.org/10.1080/0163660X.2019.1621657" TargetMode="External"/><Relationship Id="rId10" Type="http://schemas.openxmlformats.org/officeDocument/2006/relationships/endnotes" Target="endnotes.xml"/><Relationship Id="rId19" Type="http://schemas.openxmlformats.org/officeDocument/2006/relationships/hyperlink" Target="https://thehill.com/opinion/international/457096-trumps-backfiring-trade-policy" TargetMode="External"/><Relationship Id="rId31" Type="http://schemas.openxmlformats.org/officeDocument/2006/relationships/hyperlink" Target="https://www.iiss.org/publications/survival/2019/survival-global-politics-and-strategy-augustseptember-2019/614-02-jo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span.org/video/?424924-3/peter-navarro-outlines-trump-administrations-trade-policy-economic-policy-conference" TargetMode="External"/><Relationship Id="rId27" Type="http://schemas.openxmlformats.org/officeDocument/2006/relationships/hyperlink" Target="https://www.imf.org/external/am/2016/mmedia/view.aspx?vid=5162612663001" TargetMode="External"/><Relationship Id="rId30" Type="http://schemas.openxmlformats.org/officeDocument/2006/relationships/hyperlink" Target="https://vimeo.com/172932182" TargetMode="External"/><Relationship Id="rId35" Type="http://schemas.openxmlformats.org/officeDocument/2006/relationships/hyperlink" Target="https://fivethirtyeight.com/features/stop-saying-trumps-win-had-nothing-to-do-with-economic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randallhenning.com" TargetMode="External"/><Relationship Id="rId25" Type="http://schemas.openxmlformats.org/officeDocument/2006/relationships/hyperlink" Target="https://foreignpolicy.com/gt-essay/understanding-trumps-trade-war-china-trans-pacific-nato/" TargetMode="External"/><Relationship Id="rId33" Type="http://schemas.openxmlformats.org/officeDocument/2006/relationships/hyperlink" Target="https://syracuseuniversity.zoom.us/rec/play/vZ17du_8rzM3TNHE4wSDCvJ-W9W8f6usgCUb8_AEmhmxUSMGY1b3brNEMOZVfrwhacpfZVQnlvTdn1D7?continueMode=true&amp;_x_zm_rtaid=TqjfL2iLSSiuT8IyK9zJ7g.1596666888321.65be664a330e8de384074617c70f1756&amp;_x_zm_rhtaid=568" TargetMode="External"/><Relationship Id="rId38" Type="http://schemas.openxmlformats.org/officeDocument/2006/relationships/hyperlink" Target="https://www.youtube.com/watch?v=9zIN6xbsb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30F55FC4E86843A38ABC983CBD33D2" ma:contentTypeVersion="12" ma:contentTypeDescription="Create a new document." ma:contentTypeScope="" ma:versionID="3b851d5630983e1d0e71e89b312adce4">
  <xsd:schema xmlns:xsd="http://www.w3.org/2001/XMLSchema" xmlns:xs="http://www.w3.org/2001/XMLSchema" xmlns:p="http://schemas.microsoft.com/office/2006/metadata/properties" xmlns:ns3="74d6482f-e53c-4fa7-ac87-951f9f66bd4c" xmlns:ns4="a000a540-4187-4d83-9c5e-4a95f0cedd1e" targetNamespace="http://schemas.microsoft.com/office/2006/metadata/properties" ma:root="true" ma:fieldsID="a0f2ec3e9175905cbb52f75c331cf2ed" ns3:_="" ns4:_="">
    <xsd:import namespace="74d6482f-e53c-4fa7-ac87-951f9f66bd4c"/>
    <xsd:import namespace="a000a540-4187-4d83-9c5e-4a95f0cedd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6482f-e53c-4fa7-ac87-951f9f66bd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0a540-4187-4d83-9c5e-4a95f0ced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1D9C-8E57-45CF-AEAC-91FED56BD9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C2F2ED-E330-4D06-AE0B-72050FE2DCD1}">
  <ds:schemaRefs>
    <ds:schemaRef ds:uri="http://schemas.microsoft.com/sharepoint/v3/contenttype/forms"/>
  </ds:schemaRefs>
</ds:datastoreItem>
</file>

<file path=customXml/itemProps3.xml><?xml version="1.0" encoding="utf-8"?>
<ds:datastoreItem xmlns:ds="http://schemas.openxmlformats.org/officeDocument/2006/customXml" ds:itemID="{E46DF2CB-9C18-4449-B061-BED2ACB6F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6482f-e53c-4fa7-ac87-951f9f66bd4c"/>
    <ds:schemaRef ds:uri="a000a540-4187-4d83-9c5e-4a95f0ced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DED65-7DF9-402F-945B-45D51C04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3830</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World Politics, SIS-105</vt:lpstr>
    </vt:vector>
  </TitlesOfParts>
  <Company>American University</Company>
  <LinksUpToDate>false</LinksUpToDate>
  <CharactersWithSpaces>25616</CharactersWithSpaces>
  <SharedDoc>false</SharedDoc>
  <HLinks>
    <vt:vector size="126" baseType="variant">
      <vt:variant>
        <vt:i4>5963867</vt:i4>
      </vt:variant>
      <vt:variant>
        <vt:i4>60</vt:i4>
      </vt:variant>
      <vt:variant>
        <vt:i4>0</vt:i4>
      </vt:variant>
      <vt:variant>
        <vt:i4>5</vt:i4>
      </vt:variant>
      <vt:variant>
        <vt:lpwstr>http://www.american.edu/emergency</vt:lpwstr>
      </vt:variant>
      <vt:variant>
        <vt:lpwstr/>
      </vt:variant>
      <vt:variant>
        <vt:i4>4325384</vt:i4>
      </vt:variant>
      <vt:variant>
        <vt:i4>57</vt:i4>
      </vt:variant>
      <vt:variant>
        <vt:i4>0</vt:i4>
      </vt:variant>
      <vt:variant>
        <vt:i4>5</vt:i4>
      </vt:variant>
      <vt:variant>
        <vt:lpwstr>http://www.american.edu/academics/integrity/code.cfm</vt:lpwstr>
      </vt:variant>
      <vt:variant>
        <vt:lpwstr/>
      </vt:variant>
      <vt:variant>
        <vt:i4>1900546</vt:i4>
      </vt:variant>
      <vt:variant>
        <vt:i4>54</vt:i4>
      </vt:variant>
      <vt:variant>
        <vt:i4>0</vt:i4>
      </vt:variant>
      <vt:variant>
        <vt:i4>5</vt:i4>
      </vt:variant>
      <vt:variant>
        <vt:lpwstr>http://doi.org/10.1111/dech.12472</vt:lpwstr>
      </vt:variant>
      <vt:variant>
        <vt:lpwstr/>
      </vt:variant>
      <vt:variant>
        <vt:i4>1572865</vt:i4>
      </vt:variant>
      <vt:variant>
        <vt:i4>51</vt:i4>
      </vt:variant>
      <vt:variant>
        <vt:i4>0</vt:i4>
      </vt:variant>
      <vt:variant>
        <vt:i4>5</vt:i4>
      </vt:variant>
      <vt:variant>
        <vt:lpwstr>https://doi.org/101080/0163660X.2019.1621657</vt:lpwstr>
      </vt:variant>
      <vt:variant>
        <vt:lpwstr/>
      </vt:variant>
      <vt:variant>
        <vt:i4>7798843</vt:i4>
      </vt:variant>
      <vt:variant>
        <vt:i4>48</vt:i4>
      </vt:variant>
      <vt:variant>
        <vt:i4>0</vt:i4>
      </vt:variant>
      <vt:variant>
        <vt:i4>5</vt:i4>
      </vt:variant>
      <vt:variant>
        <vt:lpwstr>https://vimeo.com/172932182</vt:lpwstr>
      </vt:variant>
      <vt:variant>
        <vt:lpwstr/>
      </vt:variant>
      <vt:variant>
        <vt:i4>8061046</vt:i4>
      </vt:variant>
      <vt:variant>
        <vt:i4>45</vt:i4>
      </vt:variant>
      <vt:variant>
        <vt:i4>0</vt:i4>
      </vt:variant>
      <vt:variant>
        <vt:i4>5</vt:i4>
      </vt:variant>
      <vt:variant>
        <vt:lpwstr>http://www.imf.org/external/mmedia/view.aspx?vid=5607414429001</vt:lpwstr>
      </vt:variant>
      <vt:variant>
        <vt:lpwstr/>
      </vt:variant>
      <vt:variant>
        <vt:i4>6946875</vt:i4>
      </vt:variant>
      <vt:variant>
        <vt:i4>42</vt:i4>
      </vt:variant>
      <vt:variant>
        <vt:i4>0</vt:i4>
      </vt:variant>
      <vt:variant>
        <vt:i4>5</vt:i4>
      </vt:variant>
      <vt:variant>
        <vt:lpwstr>http://www.economist.com/blogs/graphicdetail/2017/03/daily-chart-1</vt:lpwstr>
      </vt:variant>
      <vt:variant>
        <vt:lpwstr/>
      </vt:variant>
      <vt:variant>
        <vt:i4>1507394</vt:i4>
      </vt:variant>
      <vt:variant>
        <vt:i4>39</vt:i4>
      </vt:variant>
      <vt:variant>
        <vt:i4>0</vt:i4>
      </vt:variant>
      <vt:variant>
        <vt:i4>5</vt:i4>
      </vt:variant>
      <vt:variant>
        <vt:lpwstr>https://fivethirtyeight.com/features/stop-saying-trumps-win-had-nothing-to-do-with-economics/</vt:lpwstr>
      </vt:variant>
      <vt:variant>
        <vt:lpwstr/>
      </vt:variant>
      <vt:variant>
        <vt:i4>4587540</vt:i4>
      </vt:variant>
      <vt:variant>
        <vt:i4>36</vt:i4>
      </vt:variant>
      <vt:variant>
        <vt:i4>0</vt:i4>
      </vt:variant>
      <vt:variant>
        <vt:i4>5</vt:i4>
      </vt:variant>
      <vt:variant>
        <vt:lpwstr>http://link.springer.com/article/10.1007/s12290-015-0347-5/fulltext.html</vt:lpwstr>
      </vt:variant>
      <vt:variant>
        <vt:lpwstr/>
      </vt:variant>
      <vt:variant>
        <vt:i4>7667835</vt:i4>
      </vt:variant>
      <vt:variant>
        <vt:i4>33</vt:i4>
      </vt:variant>
      <vt:variant>
        <vt:i4>0</vt:i4>
      </vt:variant>
      <vt:variant>
        <vt:i4>5</vt:i4>
      </vt:variant>
      <vt:variant>
        <vt:lpwstr>https://www.youtube.com/watch?v=-Y-tggeU65k</vt:lpwstr>
      </vt:variant>
      <vt:variant>
        <vt:lpwstr/>
      </vt:variant>
      <vt:variant>
        <vt:i4>3932198</vt:i4>
      </vt:variant>
      <vt:variant>
        <vt:i4>30</vt:i4>
      </vt:variant>
      <vt:variant>
        <vt:i4>0</vt:i4>
      </vt:variant>
      <vt:variant>
        <vt:i4>5</vt:i4>
      </vt:variant>
      <vt:variant>
        <vt:lpwstr>http://bruegel.org/2012/01/fiscal-federalism-us-history-for-architects-of-europes-fiscal-union/</vt:lpwstr>
      </vt:variant>
      <vt:variant>
        <vt:lpwstr/>
      </vt:variant>
      <vt:variant>
        <vt:i4>7995425</vt:i4>
      </vt:variant>
      <vt:variant>
        <vt:i4>27</vt:i4>
      </vt:variant>
      <vt:variant>
        <vt:i4>0</vt:i4>
      </vt:variant>
      <vt:variant>
        <vt:i4>5</vt:i4>
      </vt:variant>
      <vt:variant>
        <vt:lpwstr>http://www.ceps.be/book/austerity-european-democracies-against-wall</vt:lpwstr>
      </vt:variant>
      <vt:variant>
        <vt:lpwstr/>
      </vt:variant>
      <vt:variant>
        <vt:i4>3473524</vt:i4>
      </vt:variant>
      <vt:variant>
        <vt:i4>24</vt:i4>
      </vt:variant>
      <vt:variant>
        <vt:i4>0</vt:i4>
      </vt:variant>
      <vt:variant>
        <vt:i4>5</vt:i4>
      </vt:variant>
      <vt:variant>
        <vt:lpwstr>http://www.economist.com/news/special-report/21579140-germany-now-dominant-country-europe-needs-rethink-way-it-sees-itself-and</vt:lpwstr>
      </vt:variant>
      <vt:variant>
        <vt:lpwstr/>
      </vt:variant>
      <vt:variant>
        <vt:i4>3932212</vt:i4>
      </vt:variant>
      <vt:variant>
        <vt:i4>21</vt:i4>
      </vt:variant>
      <vt:variant>
        <vt:i4>0</vt:i4>
      </vt:variant>
      <vt:variant>
        <vt:i4>5</vt:i4>
      </vt:variant>
      <vt:variant>
        <vt:lpwstr>http://www.imf.org/external/am/2016/mmedia/view.aspx?vid=5162612663001</vt:lpwstr>
      </vt:variant>
      <vt:variant>
        <vt:lpwstr/>
      </vt:variant>
      <vt:variant>
        <vt:i4>3145786</vt:i4>
      </vt:variant>
      <vt:variant>
        <vt:i4>18</vt:i4>
      </vt:variant>
      <vt:variant>
        <vt:i4>0</vt:i4>
      </vt:variant>
      <vt:variant>
        <vt:i4>5</vt:i4>
      </vt:variant>
      <vt:variant>
        <vt:lpwstr>http://www.iie.com/publications/pb/pb09-12.pdf</vt:lpwstr>
      </vt:variant>
      <vt:variant>
        <vt:lpwstr/>
      </vt:variant>
      <vt:variant>
        <vt:i4>7340064</vt:i4>
      </vt:variant>
      <vt:variant>
        <vt:i4>15</vt:i4>
      </vt:variant>
      <vt:variant>
        <vt:i4>0</vt:i4>
      </vt:variant>
      <vt:variant>
        <vt:i4>5</vt:i4>
      </vt:variant>
      <vt:variant>
        <vt:lpwstr>https://www.imf.org/external/about/overview.htm</vt:lpwstr>
      </vt:variant>
      <vt:variant>
        <vt:lpwstr/>
      </vt:variant>
      <vt:variant>
        <vt:i4>6357105</vt:i4>
      </vt:variant>
      <vt:variant>
        <vt:i4>12</vt:i4>
      </vt:variant>
      <vt:variant>
        <vt:i4>0</vt:i4>
      </vt:variant>
      <vt:variant>
        <vt:i4>5</vt:i4>
      </vt:variant>
      <vt:variant>
        <vt:lpwstr>http://www.epi.org/publication/bp345-china-growing-trade-deficit-cost/</vt:lpwstr>
      </vt:variant>
      <vt:variant>
        <vt:lpwstr/>
      </vt:variant>
      <vt:variant>
        <vt:i4>6881339</vt:i4>
      </vt:variant>
      <vt:variant>
        <vt:i4>9</vt:i4>
      </vt:variant>
      <vt:variant>
        <vt:i4>0</vt:i4>
      </vt:variant>
      <vt:variant>
        <vt:i4>5</vt:i4>
      </vt:variant>
      <vt:variant>
        <vt:lpwstr>https://www.c-span.org/video/?424924-3/peter-navarro-outlines-trump-administrations-trade-policy-economic-policy-conference</vt:lpwstr>
      </vt:variant>
      <vt:variant>
        <vt:lpwstr/>
      </vt:variant>
      <vt:variant>
        <vt:i4>7143522</vt:i4>
      </vt:variant>
      <vt:variant>
        <vt:i4>6</vt:i4>
      </vt:variant>
      <vt:variant>
        <vt:i4>0</vt:i4>
      </vt:variant>
      <vt:variant>
        <vt:i4>5</vt:i4>
      </vt:variant>
      <vt:variant>
        <vt:lpwstr>http://microeconomicinsights.org/gains-trade-evidence-nineteenth-century-japan/</vt:lpwstr>
      </vt:variant>
      <vt:variant>
        <vt:lpwstr/>
      </vt:variant>
      <vt:variant>
        <vt:i4>3211327</vt:i4>
      </vt:variant>
      <vt:variant>
        <vt:i4>3</vt:i4>
      </vt:variant>
      <vt:variant>
        <vt:i4>0</vt:i4>
      </vt:variant>
      <vt:variant>
        <vt:i4>5</vt:i4>
      </vt:variant>
      <vt:variant>
        <vt:lpwstr>http://www.randallhenning.com/</vt:lpwstr>
      </vt:variant>
      <vt:variant>
        <vt:lpwstr/>
      </vt:variant>
      <vt:variant>
        <vt:i4>3211380</vt:i4>
      </vt:variant>
      <vt:variant>
        <vt:i4>0</vt:i4>
      </vt:variant>
      <vt:variant>
        <vt:i4>0</vt:i4>
      </vt:variant>
      <vt:variant>
        <vt:i4>5</vt:i4>
      </vt:variant>
      <vt:variant>
        <vt:lpwstr>http://www.american.edu/american/registrar/aic.htm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Politics, SIS-105</dc:title>
  <dc:subject/>
  <dc:creator>phoward</dc:creator>
  <cp:keywords/>
  <cp:lastModifiedBy>Randall Henning</cp:lastModifiedBy>
  <cp:revision>6</cp:revision>
  <cp:lastPrinted>2019-08-21T22:51:00Z</cp:lastPrinted>
  <dcterms:created xsi:type="dcterms:W3CDTF">2020-09-21T18:19:00Z</dcterms:created>
  <dcterms:modified xsi:type="dcterms:W3CDTF">2020-10-12T02:49:00Z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0x010100F230F55FC4E86843A38ABC983CBD33D2</vt:lpwstr>
  </property>
</Properties>
</file>